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97" w:rsidRDefault="009F3C35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bookmarkStart w:id="0" w:name="_GoBack"/>
      <w:bookmarkEnd w:id="0"/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Strengthen your skills in preventing and detecting fraud and corruption in the public sector at our five day intensive Summer Academy.</w:t>
      </w:r>
      <w:r w:rsidRPr="00475A02">
        <w:rPr>
          <w:rFonts w:ascii="Arial" w:eastAsia="Times New Roman" w:hAnsi="Arial" w:cs="Arial"/>
          <w:color w:val="000000"/>
          <w:sz w:val="26"/>
          <w:lang w:val="en-US"/>
        </w:rPr>
        <w:t> </w:t>
      </w: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Learn how to handle the entire anti-fraud cycle from risk assessment to cooperating with law enforcement, with focus on high risk areas such as public procurement and the misuse of confidential information:</w:t>
      </w:r>
    </w:p>
    <w:p w:rsidR="00EE2A6E" w:rsidRPr="00475A02" w:rsidRDefault="00EE2A6E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F3C35" w:rsidRPr="00475A02" w:rsidRDefault="009F3C35" w:rsidP="00EE2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2</w:t>
      </w:r>
      <w:r w:rsidRPr="00475A0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US"/>
        </w:rPr>
        <w:t>nd</w:t>
      </w:r>
      <w:r w:rsidRPr="00475A02">
        <w:rPr>
          <w:rFonts w:ascii="Arial" w:eastAsia="Times New Roman" w:hAnsi="Arial" w:cs="Arial"/>
          <w:b/>
          <w:bCs/>
          <w:color w:val="000000"/>
          <w:sz w:val="26"/>
          <w:lang w:val="en-US"/>
        </w:rPr>
        <w:t> </w:t>
      </w:r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Summer Academy</w:t>
      </w:r>
    </w:p>
    <w:p w:rsidR="009F3C35" w:rsidRPr="00475A02" w:rsidRDefault="009F3C35" w:rsidP="00EE2A6E">
      <w:pPr>
        <w:spacing w:after="0" w:line="240" w:lineRule="auto"/>
        <w:rPr>
          <w:rFonts w:ascii="Arial" w:eastAsia="Times New Roman" w:hAnsi="Arial" w:cs="Arial"/>
          <w:b/>
          <w:bCs/>
          <w:color w:val="961734"/>
          <w:sz w:val="38"/>
          <w:szCs w:val="38"/>
          <w:lang w:val="en-US"/>
        </w:rPr>
      </w:pPr>
      <w:r w:rsidRPr="00475A02">
        <w:rPr>
          <w:rFonts w:ascii="Arial" w:eastAsia="Times New Roman" w:hAnsi="Arial" w:cs="Arial"/>
          <w:b/>
          <w:bCs/>
          <w:color w:val="961734"/>
          <w:sz w:val="38"/>
          <w:szCs w:val="38"/>
          <w:lang w:val="en-US"/>
        </w:rPr>
        <w:t>Fraud and Corruption in the Public Sector</w:t>
      </w:r>
    </w:p>
    <w:p w:rsidR="009F3C35" w:rsidRPr="00475A02" w:rsidRDefault="009F3C35" w:rsidP="00EE2A6E">
      <w:pPr>
        <w:spacing w:after="0" w:line="240" w:lineRule="auto"/>
        <w:rPr>
          <w:rFonts w:ascii="Arial" w:eastAsia="Times New Roman" w:hAnsi="Arial" w:cs="Arial"/>
          <w:b/>
          <w:bCs/>
          <w:color w:val="961734"/>
          <w:sz w:val="29"/>
          <w:szCs w:val="29"/>
          <w:lang w:val="en-US"/>
        </w:rPr>
      </w:pPr>
      <w:r w:rsidRPr="00475A02">
        <w:rPr>
          <w:rFonts w:ascii="Arial" w:eastAsia="Times New Roman" w:hAnsi="Arial" w:cs="Arial"/>
          <w:b/>
          <w:bCs/>
          <w:color w:val="961734"/>
          <w:sz w:val="29"/>
          <w:szCs w:val="29"/>
          <w:lang w:val="en-US"/>
        </w:rPr>
        <w:t>Prevention • Detection • Enforcement</w:t>
      </w:r>
    </w:p>
    <w:p w:rsidR="009F3C35" w:rsidRDefault="009F3C35" w:rsidP="00EE2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25</w:t>
      </w:r>
      <w:r w:rsidRPr="00475A0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Pr="00475A02">
        <w:rPr>
          <w:rFonts w:ascii="Arial" w:eastAsia="Times New Roman" w:hAnsi="Arial" w:cs="Arial"/>
          <w:b/>
          <w:bCs/>
          <w:color w:val="000000"/>
          <w:sz w:val="26"/>
          <w:lang w:val="en-US"/>
        </w:rPr>
        <w:t> </w:t>
      </w:r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- 29</w:t>
      </w:r>
      <w:r w:rsidRPr="00475A0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Pr="00475A02">
        <w:rPr>
          <w:rFonts w:ascii="Arial" w:eastAsia="Times New Roman" w:hAnsi="Arial" w:cs="Arial"/>
          <w:b/>
          <w:bCs/>
          <w:color w:val="000000"/>
          <w:sz w:val="26"/>
          <w:lang w:val="en-US"/>
        </w:rPr>
        <w:t> </w:t>
      </w:r>
      <w:r w:rsidRPr="00475A02">
        <w:rPr>
          <w:rFonts w:ascii="Arial" w:eastAsia="Times New Roman" w:hAnsi="Arial" w:cs="Arial"/>
          <w:b/>
          <w:bCs/>
          <w:color w:val="336699"/>
          <w:sz w:val="26"/>
          <w:lang w:val="en-US"/>
        </w:rPr>
        <w:t>August </w:t>
      </w:r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2014, Berlin</w:t>
      </w:r>
    </w:p>
    <w:p w:rsidR="00EE2A6E" w:rsidRPr="00475A02" w:rsidRDefault="00EE2A6E" w:rsidP="00EE2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</w:p>
    <w:p w:rsidR="009F3C35" w:rsidRDefault="009F3C35" w:rsidP="00EE2A6E">
      <w:pPr>
        <w:spacing w:after="0" w:line="240" w:lineRule="auto"/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Please find detailed information in our</w:t>
      </w:r>
      <w:r w:rsidRPr="00475A02">
        <w:rPr>
          <w:rFonts w:ascii="Arial" w:eastAsia="Times New Roman" w:hAnsi="Arial" w:cs="Arial"/>
          <w:color w:val="000000"/>
          <w:sz w:val="26"/>
          <w:lang w:val="en-US"/>
        </w:rPr>
        <w:t> </w:t>
      </w:r>
      <w:r w:rsidR="00677920">
        <w:fldChar w:fldCharType="begin"/>
      </w:r>
      <w:r w:rsidR="00EE2A6E">
        <w:instrText>HYPERLINK "http://www.euroakad.eu/fileadmin/user_upload/dateien/seminars/Summer_Academy_Fraud_and_Corruption_in_the_Public_Sector_DM.pdf" \t "_blank"</w:instrText>
      </w:r>
      <w:r w:rsidR="00677920">
        <w:fldChar w:fldCharType="separate"/>
      </w:r>
      <w:r w:rsidRPr="00475A02">
        <w:rPr>
          <w:rFonts w:ascii="Arial" w:eastAsia="Times New Roman" w:hAnsi="Arial" w:cs="Arial"/>
          <w:color w:val="961734"/>
          <w:sz w:val="26"/>
          <w:u w:val="single"/>
          <w:lang w:val="en-US"/>
        </w:rPr>
        <w:t>brochure</w:t>
      </w:r>
      <w:r w:rsidR="00677920">
        <w:fldChar w:fldCharType="end"/>
      </w:r>
      <w:r w:rsidR="00EE2A6E">
        <w:t>.</w:t>
      </w:r>
    </w:p>
    <w:p w:rsidR="00EE2A6E" w:rsidRPr="00475A02" w:rsidRDefault="00EE2A6E" w:rsidP="00EE2A6E">
      <w:pPr>
        <w:spacing w:after="0" w:line="240" w:lineRule="auto"/>
        <w:rPr>
          <w:rFonts w:ascii="Arial" w:eastAsia="Times New Roman" w:hAnsi="Arial" w:cs="Arial"/>
          <w:color w:val="336699"/>
          <w:sz w:val="26"/>
          <w:lang w:val="en-US"/>
        </w:rPr>
      </w:pPr>
    </w:p>
    <w:p w:rsidR="009F3C35" w:rsidRDefault="009F3C35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Hear from top-level experts on best practices and lessons learnt in the morning sessions and carry out hands-on group work in practical exercises during the afternoon. Daily exams ensure a maximum of knowledge retention.</w:t>
      </w:r>
    </w:p>
    <w:p w:rsidR="00EE2A6E" w:rsidRPr="00475A02" w:rsidRDefault="00EE2A6E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F3C35" w:rsidRPr="00475A02" w:rsidRDefault="009F3C35" w:rsidP="00EE2A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Gain a unique diploma covering key aspects of the fight against corruption:</w:t>
      </w:r>
    </w:p>
    <w:p w:rsidR="009F3C35" w:rsidRPr="00EE2A6E" w:rsidRDefault="009F3C35" w:rsidP="00EE2A6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Corruption Risk Areas and Risk Assessment</w:t>
      </w:r>
    </w:p>
    <w:p w:rsidR="009F3C35" w:rsidRPr="00EE2A6E" w:rsidRDefault="009F3C35" w:rsidP="00EE2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 w:rsidRPr="00EE2A6E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Fraud and Corruption Prevention Measures</w:t>
      </w:r>
    </w:p>
    <w:p w:rsidR="009F3C35" w:rsidRPr="00EE2A6E" w:rsidRDefault="009F3C35" w:rsidP="00EE2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 w:rsidRPr="00EE2A6E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Detection Strategies and Methodologies</w:t>
      </w:r>
    </w:p>
    <w:p w:rsidR="009F3C35" w:rsidRPr="00EE2A6E" w:rsidRDefault="009F3C35" w:rsidP="00EE2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 w:rsidRPr="00EE2A6E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Tools for Fraud and Corruption Detection</w:t>
      </w:r>
    </w:p>
    <w:p w:rsidR="009F3C35" w:rsidRPr="00EE2A6E" w:rsidRDefault="009F3C35" w:rsidP="00EE2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 w:rsidRPr="00EE2A6E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Effective Cooperation with Law Enforcement</w:t>
      </w:r>
    </w:p>
    <w:p w:rsidR="009F3C35" w:rsidRPr="00475A02" w:rsidRDefault="009F3C35" w:rsidP="00EE2A6E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</w:p>
    <w:p w:rsidR="009F3C35" w:rsidRPr="00475A02" w:rsidRDefault="009F3C35" w:rsidP="00EE2A6E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US"/>
        </w:rPr>
      </w:pPr>
      <w:r w:rsidRPr="00475A0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US"/>
        </w:rPr>
        <w:t>Train with experts from these public institutions:</w:t>
      </w:r>
    </w:p>
    <w:p w:rsidR="009F3C35" w:rsidRPr="00EE2A6E" w:rsidRDefault="009F3C35" w:rsidP="00EE2A6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 w:rsidRPr="00EE2A6E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United Nations Office on Drugs and Crime (UNODC), Corruption and Economic Crime Branch</w:t>
      </w:r>
    </w:p>
    <w:p w:rsidR="009F3C35" w:rsidRPr="00EE2A6E" w:rsidRDefault="009F3C35" w:rsidP="00EE2A6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Fraud and Corruption Prevention Measures</w:t>
      </w:r>
    </w:p>
    <w:p w:rsidR="009F3C35" w:rsidRPr="00EE2A6E" w:rsidRDefault="009F3C35" w:rsidP="00EE2A6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Detection Strategies and Methodologies</w:t>
      </w:r>
    </w:p>
    <w:p w:rsidR="009F3C35" w:rsidRPr="00EE2A6E" w:rsidRDefault="009F3C35" w:rsidP="00EE2A6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Tools for Fraud and Corruption Detection</w:t>
      </w:r>
    </w:p>
    <w:p w:rsidR="009F3C35" w:rsidRDefault="009F3C35" w:rsidP="00EE2A6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Effective Cooperation with Law Enforcement</w:t>
      </w:r>
    </w:p>
    <w:p w:rsidR="00EE2A6E" w:rsidRPr="00EE2A6E" w:rsidRDefault="00EE2A6E" w:rsidP="00EE2A6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F3C35" w:rsidRPr="00475A02" w:rsidRDefault="009F3C35" w:rsidP="00EE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5A02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Train with experts from these public institutions:</w:t>
      </w:r>
    </w:p>
    <w:p w:rsidR="009F3C35" w:rsidRPr="00EE2A6E" w:rsidRDefault="009F3C35" w:rsidP="00EE2A6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United Nations Office on Drugs and Crime (UNODC), Corruption and Economic Crime Branch</w:t>
      </w:r>
    </w:p>
    <w:p w:rsidR="009F3C35" w:rsidRPr="00EE2A6E" w:rsidRDefault="009F3C35" w:rsidP="00EE2A6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NATO Support Agency, Director of Internal Audit</w:t>
      </w:r>
    </w:p>
    <w:p w:rsidR="009F3C35" w:rsidRPr="00EE2A6E" w:rsidRDefault="009F3C35" w:rsidP="00EE2A6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Central Audit Service, Ministry of Finance, the Netherlands</w:t>
      </w:r>
    </w:p>
    <w:p w:rsidR="009F3C35" w:rsidRPr="00EE2A6E" w:rsidRDefault="009F3C35" w:rsidP="00EE2A6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Her Majesty’s Revenue and Customs, Director of Internal Audit (ret.), United Kingdom</w:t>
      </w:r>
    </w:p>
    <w:p w:rsidR="009F3C35" w:rsidRPr="00EE2A6E" w:rsidRDefault="009F3C35" w:rsidP="00EE2A6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Anti-Fraud Office of Catalonia, Director of Prevention Department, Spain</w:t>
      </w:r>
    </w:p>
    <w:p w:rsidR="009F3C35" w:rsidRPr="00EE2A6E" w:rsidRDefault="009F3C35" w:rsidP="00EE2A6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London Audit Group, Head of Anti-Fraud and Internal Audit, United Kingdom</w:t>
      </w:r>
    </w:p>
    <w:p w:rsidR="009F3C35" w:rsidRDefault="009F3C35" w:rsidP="00EE2A6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2A6E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Transparency International, Chair of Working Group on Corruption in Federal and Regional Government</w:t>
      </w:r>
    </w:p>
    <w:p w:rsidR="00EE2A6E" w:rsidRPr="00EE2A6E" w:rsidRDefault="00EE2A6E" w:rsidP="00EE2A6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F3C35" w:rsidRPr="00475A02" w:rsidRDefault="009F3C35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Register now using the</w:t>
      </w:r>
      <w:r w:rsidRPr="00475A02">
        <w:rPr>
          <w:rFonts w:ascii="Arial" w:eastAsia="Times New Roman" w:hAnsi="Arial" w:cs="Arial"/>
          <w:color w:val="000000"/>
          <w:sz w:val="26"/>
          <w:lang w:val="en-US"/>
        </w:rPr>
        <w:t> </w:t>
      </w:r>
      <w:r w:rsidR="002E64B1">
        <w:fldChar w:fldCharType="begin"/>
      </w:r>
      <w:r w:rsidR="002E64B1">
        <w:instrText xml:space="preserve"> HYPERLINK "http://event.euroakad.eu/event/d.html?i2875q0000mki00cwew00d0000jry000000000cd4vi4i716" \t "_blank" </w:instrText>
      </w:r>
      <w:r w:rsidR="002E64B1">
        <w:fldChar w:fldCharType="separate"/>
      </w:r>
      <w:r w:rsidRPr="00475A02">
        <w:rPr>
          <w:rFonts w:ascii="Arial" w:eastAsia="Times New Roman" w:hAnsi="Arial" w:cs="Arial"/>
          <w:color w:val="961734"/>
          <w:sz w:val="26"/>
          <w:u w:val="single"/>
          <w:lang w:val="en-US"/>
        </w:rPr>
        <w:t>online booking form</w:t>
      </w:r>
      <w:r w:rsidR="002E64B1">
        <w:rPr>
          <w:rFonts w:ascii="Arial" w:eastAsia="Times New Roman" w:hAnsi="Arial" w:cs="Arial"/>
          <w:color w:val="961734"/>
          <w:sz w:val="26"/>
          <w:u w:val="single"/>
          <w:lang w:val="en-US"/>
        </w:rPr>
        <w:fldChar w:fldCharType="end"/>
      </w: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>If you have any further questions or comments regarding this event, please do not hesitate to contact us.</w:t>
      </w:r>
    </w:p>
    <w:p w:rsidR="00EE2A6E" w:rsidRDefault="00EE2A6E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444D7A" w:rsidRDefault="00444D7A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We look forward to welcoming you personally in Berlin soon!</w:t>
      </w:r>
    </w:p>
    <w:p w:rsidR="00EE2A6E" w:rsidRPr="00475A02" w:rsidRDefault="00EE2A6E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Kind regards,</w:t>
      </w:r>
    </w:p>
    <w:p w:rsidR="00EE2A6E" w:rsidRDefault="00EE2A6E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Dipl.-</w:t>
      </w:r>
      <w:proofErr w:type="spellStart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Jur</w:t>
      </w:r>
      <w:proofErr w:type="spellEnd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proofErr w:type="gramStart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Christoph</w:t>
      </w:r>
      <w:proofErr w:type="spellEnd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Brauner</w:t>
      </w:r>
      <w:proofErr w:type="spellEnd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/ Dipl.-</w:t>
      </w:r>
      <w:proofErr w:type="spellStart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Jur</w:t>
      </w:r>
      <w:proofErr w:type="spellEnd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  <w:proofErr w:type="gramEnd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Christian </w:t>
      </w:r>
      <w:proofErr w:type="spellStart"/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Klingenberg</w:t>
      </w:r>
      <w:proofErr w:type="spellEnd"/>
    </w:p>
    <w:p w:rsidR="009F3C35" w:rsidRPr="00475A02" w:rsidRDefault="00444D7A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475A02">
        <w:rPr>
          <w:rFonts w:ascii="Arial" w:eastAsia="Times New Roman" w:hAnsi="Arial" w:cs="Arial"/>
          <w:color w:val="000000"/>
          <w:sz w:val="26"/>
          <w:szCs w:val="26"/>
          <w:lang w:val="en-US"/>
        </w:rPr>
        <w:t>Managing Directors</w:t>
      </w:r>
    </w:p>
    <w:p w:rsidR="00444D7A" w:rsidRPr="00475A02" w:rsidRDefault="00444D7A" w:rsidP="00EE2A6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b/>
          <w:bCs/>
          <w:color w:val="961734"/>
          <w:lang w:val="en-US"/>
        </w:rPr>
      </w:pPr>
      <w:r w:rsidRPr="00475A02">
        <w:rPr>
          <w:rFonts w:ascii="Arial" w:eastAsia="Times New Roman" w:hAnsi="Arial" w:cs="Arial"/>
          <w:b/>
          <w:bCs/>
          <w:color w:val="961734"/>
          <w:lang w:val="en-US"/>
        </w:rPr>
        <w:t>European Academy for Taxes, Economics &amp; Law</w:t>
      </w: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The European Knowledge Network</w:t>
      </w:r>
    </w:p>
    <w:p w:rsidR="00EE2A6E" w:rsidRDefault="00EE2A6E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 xml:space="preserve">At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Potsdamer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Platz</w:t>
      </w:r>
      <w:proofErr w:type="spellEnd"/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 xml:space="preserve">Entrance &amp; postal address: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Leipziger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Platz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 9, 10117 Berlin, Germany</w:t>
      </w:r>
    </w:p>
    <w:p w:rsidR="00EE2A6E" w:rsidRDefault="00EE2A6E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Contact Person:</w:t>
      </w: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 xml:space="preserve">Ms Regina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Lüning</w:t>
      </w:r>
      <w:proofErr w:type="spellEnd"/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Head of Marketing &amp; Sales</w:t>
      </w: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Tel.: </w:t>
      </w:r>
      <w:hyperlink r:id="rId6" w:history="1">
        <w:r w:rsidRPr="00475A02">
          <w:rPr>
            <w:rFonts w:ascii="Arial" w:eastAsia="Times New Roman" w:hAnsi="Arial" w:cs="Arial"/>
            <w:color w:val="336699"/>
            <w:lang w:val="en-US"/>
          </w:rPr>
          <w:t>+49.30.802080.246</w:t>
        </w:r>
      </w:hyperlink>
      <w:r w:rsidRPr="00475A02">
        <w:rPr>
          <w:rFonts w:ascii="Arial" w:eastAsia="Times New Roman" w:hAnsi="Arial" w:cs="Arial"/>
          <w:color w:val="961734"/>
          <w:lang w:val="en-US"/>
        </w:rPr>
        <w:t> (Direct Line)</w:t>
      </w:r>
    </w:p>
    <w:p w:rsidR="00EE2A6E" w:rsidRDefault="00444D7A" w:rsidP="00EE2A6E">
      <w:pPr>
        <w:spacing w:after="0" w:line="240" w:lineRule="auto"/>
      </w:pPr>
      <w:r w:rsidRPr="00475A02">
        <w:rPr>
          <w:rFonts w:ascii="Arial" w:eastAsia="Times New Roman" w:hAnsi="Arial" w:cs="Arial"/>
          <w:color w:val="961734"/>
          <w:lang w:val="en-US"/>
        </w:rPr>
        <w:t>Fax: </w:t>
      </w:r>
      <w:hyperlink r:id="rId7" w:history="1">
        <w:r w:rsidRPr="00475A02">
          <w:rPr>
            <w:rFonts w:ascii="Arial" w:eastAsia="Times New Roman" w:hAnsi="Arial" w:cs="Arial"/>
            <w:color w:val="336699"/>
            <w:lang w:val="en-US"/>
          </w:rPr>
          <w:t>+49.30.802080.259</w:t>
        </w:r>
      </w:hyperlink>
    </w:p>
    <w:p w:rsidR="00EE2A6E" w:rsidRDefault="00EE2A6E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Tel.: </w:t>
      </w:r>
      <w:hyperlink r:id="rId8" w:history="1">
        <w:r w:rsidRPr="00475A02">
          <w:rPr>
            <w:rFonts w:ascii="Arial" w:eastAsia="Times New Roman" w:hAnsi="Arial" w:cs="Arial"/>
            <w:color w:val="336699"/>
            <w:lang w:val="en-US"/>
          </w:rPr>
          <w:t>+49.30.802080.230</w:t>
        </w:r>
      </w:hyperlink>
      <w:r w:rsidRPr="00475A02">
        <w:rPr>
          <w:rFonts w:ascii="Arial" w:eastAsia="Times New Roman" w:hAnsi="Arial" w:cs="Arial"/>
          <w:color w:val="961734"/>
          <w:lang w:val="en-US"/>
        </w:rPr>
        <w:t> (General Office)</w:t>
      </w: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Fax: </w:t>
      </w:r>
      <w:hyperlink r:id="rId9" w:history="1">
        <w:r w:rsidRPr="00475A02">
          <w:rPr>
            <w:rFonts w:ascii="Arial" w:eastAsia="Times New Roman" w:hAnsi="Arial" w:cs="Arial"/>
            <w:color w:val="336699"/>
            <w:lang w:val="en-US"/>
          </w:rPr>
          <w:t>+49.30.802080.250</w:t>
        </w:r>
      </w:hyperlink>
      <w:r w:rsidRPr="00475A02">
        <w:rPr>
          <w:rFonts w:ascii="Arial" w:eastAsia="Times New Roman" w:hAnsi="Arial" w:cs="Arial"/>
          <w:color w:val="961734"/>
          <w:lang w:val="en-US"/>
        </w:rPr>
        <w:t> (Booking)</w:t>
      </w:r>
    </w:p>
    <w:p w:rsidR="00EE2A6E" w:rsidRDefault="00EE2A6E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</w:p>
    <w:p w:rsidR="00EE2A6E" w:rsidRDefault="00444D7A" w:rsidP="00EE2A6E">
      <w:pPr>
        <w:spacing w:after="0" w:line="240" w:lineRule="auto"/>
      </w:pPr>
      <w:r w:rsidRPr="00475A02">
        <w:rPr>
          <w:rFonts w:ascii="Arial" w:eastAsia="Times New Roman" w:hAnsi="Arial" w:cs="Arial"/>
          <w:color w:val="961734"/>
          <w:lang w:val="en-US"/>
        </w:rPr>
        <w:t>E-Mail: </w:t>
      </w:r>
      <w:r w:rsidR="002E64B1">
        <w:fldChar w:fldCharType="begin"/>
      </w:r>
      <w:r w:rsidR="002E64B1">
        <w:instrText xml:space="preserve"> HYPERLINK "mailto:regina.luening@euroacad.eu" \t "_blank" </w:instrText>
      </w:r>
      <w:r w:rsidR="002E64B1">
        <w:fldChar w:fldCharType="separate"/>
      </w:r>
      <w:r w:rsidRPr="00475A02">
        <w:rPr>
          <w:rFonts w:ascii="Arial" w:eastAsia="Times New Roman" w:hAnsi="Arial" w:cs="Arial"/>
          <w:color w:val="961734"/>
          <w:u w:val="single"/>
          <w:lang w:val="en-US"/>
        </w:rPr>
        <w:t>regina.luening@euroacad.eu</w:t>
      </w:r>
      <w:r w:rsidR="002E64B1">
        <w:rPr>
          <w:rFonts w:ascii="Arial" w:eastAsia="Times New Roman" w:hAnsi="Arial" w:cs="Arial"/>
          <w:color w:val="961734"/>
          <w:u w:val="single"/>
          <w:lang w:val="en-US"/>
        </w:rPr>
        <w:fldChar w:fldCharType="end"/>
      </w:r>
    </w:p>
    <w:p w:rsidR="00EE2A6E" w:rsidRDefault="00444D7A" w:rsidP="00EE2A6E">
      <w:pPr>
        <w:spacing w:after="0" w:line="240" w:lineRule="auto"/>
      </w:pPr>
      <w:r w:rsidRPr="00475A02">
        <w:rPr>
          <w:rFonts w:ascii="Arial" w:eastAsia="Times New Roman" w:hAnsi="Arial" w:cs="Arial"/>
          <w:color w:val="961734"/>
          <w:lang w:val="en-US"/>
        </w:rPr>
        <w:t>Internet: </w:t>
      </w:r>
      <w:r w:rsidR="002E64B1">
        <w:fldChar w:fldCharType="begin"/>
      </w:r>
      <w:r w:rsidR="002E64B1">
        <w:instrText xml:space="preserve"> HYPERLINK "http://www.euroacad.eu/" \t "_blank" </w:instrText>
      </w:r>
      <w:r w:rsidR="002E64B1">
        <w:fldChar w:fldCharType="separate"/>
      </w:r>
      <w:r w:rsidRPr="00475A02">
        <w:rPr>
          <w:rFonts w:ascii="Arial" w:eastAsia="Times New Roman" w:hAnsi="Arial" w:cs="Arial"/>
          <w:color w:val="961734"/>
          <w:u w:val="single"/>
          <w:lang w:val="en-US"/>
        </w:rPr>
        <w:t>http://www.euroacad.eu</w:t>
      </w:r>
      <w:r w:rsidR="002E64B1">
        <w:rPr>
          <w:rFonts w:ascii="Arial" w:eastAsia="Times New Roman" w:hAnsi="Arial" w:cs="Arial"/>
          <w:color w:val="961734"/>
          <w:u w:val="single"/>
          <w:lang w:val="en-US"/>
        </w:rPr>
        <w:fldChar w:fldCharType="end"/>
      </w: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____________________________________________________</w:t>
      </w:r>
    </w:p>
    <w:p w:rsidR="00EE2A6E" w:rsidRDefault="00EE2A6E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Managing Directors: Dipl.-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Jur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.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Christoph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Brauner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>, Dipl.-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Jur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. Christian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Klingenberg</w:t>
      </w:r>
      <w:proofErr w:type="spellEnd"/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Place of Business: Berlin</w:t>
      </w:r>
    </w:p>
    <w:p w:rsidR="00EE2A6E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 xml:space="preserve">Register Court: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Amtsgericht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 </w:t>
      </w:r>
      <w:proofErr w:type="spellStart"/>
      <w:r w:rsidRPr="00475A02">
        <w:rPr>
          <w:rFonts w:ascii="Arial" w:eastAsia="Times New Roman" w:hAnsi="Arial" w:cs="Arial"/>
          <w:color w:val="961734"/>
          <w:lang w:val="en-US"/>
        </w:rPr>
        <w:t>Charlottenburg</w:t>
      </w:r>
      <w:proofErr w:type="spellEnd"/>
      <w:r w:rsidRPr="00475A02">
        <w:rPr>
          <w:rFonts w:ascii="Arial" w:eastAsia="Times New Roman" w:hAnsi="Arial" w:cs="Arial"/>
          <w:color w:val="961734"/>
          <w:lang w:val="en-US"/>
        </w:rPr>
        <w:t xml:space="preserve"> 92 HRB 15</w:t>
      </w:r>
      <w:r w:rsidR="00EE2A6E">
        <w:rPr>
          <w:rFonts w:ascii="Arial" w:eastAsia="Times New Roman" w:hAnsi="Arial" w:cs="Arial"/>
          <w:color w:val="961734"/>
          <w:lang w:val="en-US"/>
        </w:rPr>
        <w:t> </w:t>
      </w:r>
      <w:r w:rsidRPr="00475A02">
        <w:rPr>
          <w:rFonts w:ascii="Arial" w:eastAsia="Times New Roman" w:hAnsi="Arial" w:cs="Arial"/>
          <w:color w:val="961734"/>
          <w:lang w:val="en-US"/>
        </w:rPr>
        <w:t>132</w:t>
      </w:r>
    </w:p>
    <w:p w:rsidR="00444D7A" w:rsidRDefault="00444D7A" w:rsidP="00EE2A6E">
      <w:pPr>
        <w:spacing w:after="0" w:line="240" w:lineRule="auto"/>
        <w:rPr>
          <w:rFonts w:ascii="Arial" w:eastAsia="Times New Roman" w:hAnsi="Arial" w:cs="Arial"/>
          <w:color w:val="961734"/>
          <w:lang w:val="en-US"/>
        </w:rPr>
      </w:pPr>
      <w:r w:rsidRPr="00475A02">
        <w:rPr>
          <w:rFonts w:ascii="Arial" w:eastAsia="Times New Roman" w:hAnsi="Arial" w:cs="Arial"/>
          <w:color w:val="961734"/>
          <w:lang w:val="en-US"/>
        </w:rPr>
        <w:t>Sales Tax ID: DE136613861</w:t>
      </w:r>
    </w:p>
    <w:p w:rsidR="00EE2A6E" w:rsidRPr="00475A02" w:rsidRDefault="00EE2A6E" w:rsidP="00EE2A6E">
      <w:pPr>
        <w:spacing w:after="0" w:line="240" w:lineRule="auto"/>
        <w:rPr>
          <w:lang w:val="en-US"/>
        </w:rPr>
      </w:pPr>
    </w:p>
    <w:sectPr w:rsidR="00EE2A6E" w:rsidRPr="00475A02" w:rsidSect="0002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43E"/>
    <w:multiLevelType w:val="hybridMultilevel"/>
    <w:tmpl w:val="280C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5D0A"/>
    <w:multiLevelType w:val="hybridMultilevel"/>
    <w:tmpl w:val="2146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BF9"/>
    <w:multiLevelType w:val="hybridMultilevel"/>
    <w:tmpl w:val="BC96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35"/>
    <w:rsid w:val="00027297"/>
    <w:rsid w:val="002E64B1"/>
    <w:rsid w:val="003C5FD6"/>
    <w:rsid w:val="00444D7A"/>
    <w:rsid w:val="00475A02"/>
    <w:rsid w:val="00677920"/>
    <w:rsid w:val="009F3C35"/>
    <w:rsid w:val="00E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callto:+49.30.802080.246" TargetMode="External"/><Relationship Id="rId7" Type="http://schemas.openxmlformats.org/officeDocument/2006/relationships/hyperlink" Target="callto:+49.30.802080.259" TargetMode="External"/><Relationship Id="rId8" Type="http://schemas.openxmlformats.org/officeDocument/2006/relationships/hyperlink" Target="callto:+49.30.802080.230" TargetMode="External"/><Relationship Id="rId9" Type="http://schemas.openxmlformats.org/officeDocument/2006/relationships/hyperlink" Target="callto:+49.30.802080.250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 Ciaglic</cp:lastModifiedBy>
  <cp:revision>2</cp:revision>
  <dcterms:created xsi:type="dcterms:W3CDTF">2016-05-14T11:44:00Z</dcterms:created>
  <dcterms:modified xsi:type="dcterms:W3CDTF">2016-05-14T11:44:00Z</dcterms:modified>
</cp:coreProperties>
</file>