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69" w:rsidRDefault="004E7369" w:rsidP="004E7369">
      <w:pPr>
        <w:pStyle w:val="a3"/>
        <w:spacing w:before="1"/>
        <w:rPr>
          <w:sz w:val="3"/>
        </w:rPr>
      </w:pPr>
      <w:r w:rsidRPr="005945D7">
        <w:rPr>
          <w:noProof/>
          <w:lang w:val="ro-RO" w:eastAsia="ro-RO"/>
        </w:rPr>
        <w:drawing>
          <wp:anchor distT="0" distB="0" distL="0" distR="0" simplePos="0" relativeHeight="251659264" behindDoc="1" locked="0" layoutInCell="1" allowOverlap="1" wp14:anchorId="2371F4D4" wp14:editId="65CA2089">
            <wp:simplePos x="0" y="0"/>
            <wp:positionH relativeFrom="page">
              <wp:posOffset>3590925</wp:posOffset>
            </wp:positionH>
            <wp:positionV relativeFrom="paragraph">
              <wp:posOffset>2540</wp:posOffset>
            </wp:positionV>
            <wp:extent cx="885825" cy="8382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264" cy="84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514" w:type="dxa"/>
        <w:tblLayout w:type="fixed"/>
        <w:tblLook w:val="01E0" w:firstRow="1" w:lastRow="1" w:firstColumn="1" w:lastColumn="1" w:noHBand="0" w:noVBand="0"/>
      </w:tblPr>
      <w:tblGrid>
        <w:gridCol w:w="5265"/>
        <w:gridCol w:w="5249"/>
      </w:tblGrid>
      <w:tr w:rsidR="004E7369" w:rsidTr="00C27684">
        <w:trPr>
          <w:trHeight w:val="708"/>
        </w:trPr>
        <w:tc>
          <w:tcPr>
            <w:tcW w:w="5265" w:type="dxa"/>
          </w:tcPr>
          <w:p w:rsidR="004E7369" w:rsidRDefault="004E7369" w:rsidP="00C27684">
            <w:pPr>
              <w:pStyle w:val="TableParagraph"/>
              <w:spacing w:before="39"/>
              <w:ind w:left="200" w:right="1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CONSILIUL INSTITUTULUI NAŢIONAL AL JUSTIŢIEI</w:t>
            </w:r>
          </w:p>
          <w:p w:rsidR="004E7369" w:rsidRDefault="004E7369" w:rsidP="00C27684">
            <w:pPr>
              <w:pStyle w:val="TableParagraph"/>
              <w:rPr>
                <w:sz w:val="18"/>
              </w:rPr>
            </w:pPr>
          </w:p>
          <w:p w:rsidR="004E7369" w:rsidRDefault="004E7369" w:rsidP="00C27684">
            <w:pPr>
              <w:pStyle w:val="TableParagraph"/>
              <w:spacing w:before="124"/>
              <w:ind w:left="200" w:right="1610"/>
              <w:jc w:val="center"/>
              <w:rPr>
                <w:b/>
                <w:sz w:val="16"/>
              </w:rPr>
            </w:pPr>
            <w:bookmarkStart w:id="0" w:name="AL_REPUBLICII_MOLDOVA"/>
            <w:bookmarkEnd w:id="0"/>
            <w:r>
              <w:rPr>
                <w:b/>
                <w:sz w:val="16"/>
              </w:rPr>
              <w:t>AL REPUBLICII MOLDOVA</w:t>
            </w:r>
          </w:p>
        </w:tc>
        <w:tc>
          <w:tcPr>
            <w:tcW w:w="5249" w:type="dxa"/>
          </w:tcPr>
          <w:p w:rsidR="004E7369" w:rsidRDefault="004E7369" w:rsidP="00C27684">
            <w:pPr>
              <w:pStyle w:val="TableParagraph"/>
              <w:ind w:left="1618" w:right="198"/>
              <w:jc w:val="center"/>
              <w:rPr>
                <w:b/>
                <w:sz w:val="16"/>
              </w:rPr>
            </w:pPr>
            <w:bookmarkStart w:id="1" w:name="_COUNCIL_OF_THE_NATIONAL_INSTITUTE"/>
            <w:bookmarkEnd w:id="1"/>
            <w:r>
              <w:rPr>
                <w:b/>
                <w:sz w:val="16"/>
              </w:rPr>
              <w:t xml:space="preserve">COUNCIL OF </w:t>
            </w:r>
            <w:bookmarkStart w:id="2" w:name="OF_JUSTICE"/>
            <w:bookmarkEnd w:id="2"/>
            <w:r>
              <w:rPr>
                <w:b/>
                <w:sz w:val="16"/>
              </w:rPr>
              <w:t>THE NATIONAL INSTITUTE OF JUSTICE</w:t>
            </w:r>
          </w:p>
          <w:p w:rsidR="004E7369" w:rsidRDefault="004E7369" w:rsidP="00C27684">
            <w:pPr>
              <w:pStyle w:val="TableParagraph"/>
              <w:ind w:left="-504" w:hanging="425"/>
              <w:rPr>
                <w:sz w:val="18"/>
              </w:rPr>
            </w:pPr>
          </w:p>
          <w:p w:rsidR="004E7369" w:rsidRDefault="004E7369" w:rsidP="00C27684">
            <w:pPr>
              <w:pStyle w:val="TableParagraph"/>
              <w:spacing w:before="5"/>
              <w:rPr>
                <w:sz w:val="14"/>
              </w:rPr>
            </w:pPr>
          </w:p>
          <w:p w:rsidR="004E7369" w:rsidRDefault="004E7369" w:rsidP="00C27684">
            <w:pPr>
              <w:pStyle w:val="TableParagraph"/>
              <w:spacing w:before="1"/>
              <w:ind w:left="1618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REPUBLIC OF MOLDOVA</w:t>
            </w:r>
          </w:p>
        </w:tc>
      </w:tr>
    </w:tbl>
    <w:p w:rsidR="004E7369" w:rsidRDefault="004E7369" w:rsidP="004E7369">
      <w:pPr>
        <w:pStyle w:val="a3"/>
        <w:tabs>
          <w:tab w:val="left" w:pos="10065"/>
        </w:tabs>
        <w:rPr>
          <w:sz w:val="20"/>
        </w:rPr>
      </w:pPr>
    </w:p>
    <w:p w:rsidR="004E7369" w:rsidRDefault="004E7369" w:rsidP="004E7369">
      <w:pPr>
        <w:pStyle w:val="a3"/>
        <w:tabs>
          <w:tab w:val="left" w:pos="10065"/>
        </w:tabs>
        <w:rPr>
          <w:sz w:val="20"/>
        </w:rPr>
      </w:pPr>
    </w:p>
    <w:p w:rsidR="004E7369" w:rsidRDefault="004E7369" w:rsidP="004E7369">
      <w:pPr>
        <w:pStyle w:val="a3"/>
        <w:spacing w:before="9"/>
        <w:rPr>
          <w:sz w:val="20"/>
        </w:rPr>
      </w:pPr>
    </w:p>
    <w:p w:rsidR="004E7369" w:rsidRDefault="004E7369" w:rsidP="004E7369">
      <w:pPr>
        <w:pStyle w:val="a5"/>
        <w:tabs>
          <w:tab w:val="left" w:pos="362"/>
        </w:tabs>
        <w:spacing w:before="1" w:line="276" w:lineRule="auto"/>
        <w:ind w:left="361" w:right="830" w:firstLine="0"/>
        <w:jc w:val="center"/>
        <w:rPr>
          <w:b/>
          <w:sz w:val="24"/>
          <w:szCs w:val="24"/>
          <w:lang w:val="ro-RO"/>
        </w:rPr>
      </w:pPr>
    </w:p>
    <w:p w:rsidR="004E7369" w:rsidRPr="00D663F3" w:rsidRDefault="004E7369" w:rsidP="004E7369">
      <w:pPr>
        <w:tabs>
          <w:tab w:val="left" w:pos="362"/>
        </w:tabs>
        <w:spacing w:before="1" w:line="276" w:lineRule="auto"/>
        <w:ind w:right="-7"/>
        <w:rPr>
          <w:b/>
          <w:sz w:val="24"/>
          <w:szCs w:val="24"/>
          <w:lang w:val="ro-RO"/>
        </w:rPr>
      </w:pPr>
    </w:p>
    <w:p w:rsidR="004E7369" w:rsidRDefault="004E7369" w:rsidP="004E7369">
      <w:pPr>
        <w:pStyle w:val="a5"/>
        <w:tabs>
          <w:tab w:val="left" w:pos="362"/>
        </w:tabs>
        <w:spacing w:before="1" w:line="276" w:lineRule="auto"/>
        <w:ind w:left="361" w:right="830" w:firstLine="773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HOTĂRÂRE</w:t>
      </w:r>
    </w:p>
    <w:p w:rsidR="004E7369" w:rsidRPr="005945D7" w:rsidRDefault="004E7369" w:rsidP="004E7369">
      <w:pPr>
        <w:pStyle w:val="a5"/>
        <w:spacing w:before="1" w:line="276" w:lineRule="auto"/>
        <w:ind w:left="1134" w:right="418" w:firstLine="0"/>
        <w:jc w:val="center"/>
        <w:rPr>
          <w:b/>
          <w:sz w:val="24"/>
          <w:szCs w:val="24"/>
          <w:lang w:val="ro-RO"/>
        </w:rPr>
      </w:pPr>
      <w:r w:rsidRPr="005945D7">
        <w:rPr>
          <w:b/>
          <w:sz w:val="24"/>
          <w:szCs w:val="24"/>
          <w:lang w:val="ro-RO"/>
        </w:rPr>
        <w:t>cu</w:t>
      </w:r>
      <w:r>
        <w:rPr>
          <w:b/>
          <w:sz w:val="24"/>
          <w:szCs w:val="24"/>
          <w:lang w:val="ro-RO"/>
        </w:rPr>
        <w:t xml:space="preserve"> privire la aprobarea tematicii</w:t>
      </w:r>
      <w:r w:rsidRPr="005627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concursului de admitere</w:t>
      </w:r>
      <w:r w:rsidRPr="005945D7">
        <w:rPr>
          <w:b/>
          <w:sz w:val="24"/>
          <w:szCs w:val="24"/>
          <w:lang w:val="ro-RO"/>
        </w:rPr>
        <w:t xml:space="preserve"> pentru persoanele care candidează la funcția</w:t>
      </w:r>
      <w:r>
        <w:rPr>
          <w:b/>
          <w:sz w:val="24"/>
          <w:szCs w:val="24"/>
          <w:lang w:val="ro-RO"/>
        </w:rPr>
        <w:t xml:space="preserve"> de judecător sau de </w:t>
      </w:r>
      <w:r w:rsidRPr="005945D7">
        <w:rPr>
          <w:b/>
          <w:sz w:val="24"/>
          <w:szCs w:val="24"/>
          <w:lang w:val="ro-RO"/>
        </w:rPr>
        <w:t>procuror</w:t>
      </w:r>
    </w:p>
    <w:p w:rsidR="004E7369" w:rsidRPr="005945D7" w:rsidRDefault="004E7369" w:rsidP="004E7369">
      <w:pPr>
        <w:pStyle w:val="a5"/>
        <w:tabs>
          <w:tab w:val="left" w:pos="8931"/>
          <w:tab w:val="left" w:pos="9498"/>
          <w:tab w:val="left" w:pos="9923"/>
        </w:tabs>
        <w:spacing w:before="1" w:line="276" w:lineRule="auto"/>
        <w:ind w:left="361" w:right="-7" w:firstLine="0"/>
        <w:jc w:val="right"/>
        <w:rPr>
          <w:sz w:val="24"/>
          <w:szCs w:val="24"/>
          <w:lang w:val="ro-RO"/>
        </w:rPr>
      </w:pPr>
    </w:p>
    <w:p w:rsidR="004E7369" w:rsidRPr="005945D7" w:rsidRDefault="004E7369" w:rsidP="004E7369">
      <w:pPr>
        <w:pStyle w:val="a5"/>
        <w:tabs>
          <w:tab w:val="left" w:pos="8931"/>
          <w:tab w:val="left" w:pos="9498"/>
          <w:tab w:val="left" w:pos="9923"/>
        </w:tabs>
        <w:spacing w:before="1" w:line="276" w:lineRule="auto"/>
        <w:ind w:left="361" w:right="-7" w:firstLine="0"/>
        <w:jc w:val="right"/>
        <w:rPr>
          <w:sz w:val="24"/>
          <w:szCs w:val="24"/>
          <w:lang w:val="ro-RO"/>
        </w:rPr>
      </w:pPr>
    </w:p>
    <w:p w:rsidR="004E7369" w:rsidRPr="005945D7" w:rsidRDefault="004E7369" w:rsidP="004E7369">
      <w:pPr>
        <w:pStyle w:val="a5"/>
        <w:spacing w:before="1" w:line="276" w:lineRule="auto"/>
        <w:ind w:left="361" w:right="-737" w:hanging="361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8</w:t>
      </w:r>
      <w:r w:rsidRPr="005945D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iunie </w:t>
      </w:r>
      <w:r w:rsidRPr="005945D7">
        <w:rPr>
          <w:b/>
          <w:sz w:val="24"/>
          <w:szCs w:val="24"/>
          <w:lang w:val="ro-RO"/>
        </w:rPr>
        <w:t xml:space="preserve">2018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</w:t>
      </w:r>
      <w:r w:rsidRPr="005945D7">
        <w:rPr>
          <w:b/>
          <w:sz w:val="24"/>
          <w:szCs w:val="24"/>
          <w:lang w:val="ro-RO"/>
        </w:rPr>
        <w:t xml:space="preserve">        </w:t>
      </w:r>
      <w:r>
        <w:rPr>
          <w:b/>
          <w:sz w:val="24"/>
          <w:szCs w:val="24"/>
          <w:lang w:val="ro-RO"/>
        </w:rPr>
        <w:t xml:space="preserve">                 </w:t>
      </w:r>
      <w:r w:rsidRPr="005945D7">
        <w:rPr>
          <w:b/>
          <w:sz w:val="24"/>
          <w:szCs w:val="24"/>
          <w:lang w:val="ro-RO"/>
        </w:rPr>
        <w:t xml:space="preserve">mun. </w:t>
      </w:r>
      <w:proofErr w:type="spellStart"/>
      <w:r w:rsidRPr="005945D7">
        <w:rPr>
          <w:b/>
          <w:sz w:val="24"/>
          <w:szCs w:val="24"/>
          <w:lang w:val="ro-RO"/>
        </w:rPr>
        <w:t>Chişinău</w:t>
      </w:r>
      <w:proofErr w:type="spellEnd"/>
    </w:p>
    <w:p w:rsidR="004E7369" w:rsidRDefault="004E7369" w:rsidP="004E7369">
      <w:pPr>
        <w:pStyle w:val="a5"/>
        <w:spacing w:before="1" w:line="276" w:lineRule="auto"/>
        <w:ind w:left="361" w:right="-7" w:hanging="361"/>
        <w:jc w:val="both"/>
        <w:rPr>
          <w:b/>
          <w:sz w:val="24"/>
          <w:szCs w:val="24"/>
          <w:lang w:val="ro-RO"/>
        </w:rPr>
      </w:pPr>
      <w:r w:rsidRPr="005945D7">
        <w:rPr>
          <w:b/>
          <w:sz w:val="24"/>
          <w:szCs w:val="24"/>
          <w:lang w:val="ro-RO"/>
        </w:rPr>
        <w:t xml:space="preserve">nr.  </w:t>
      </w:r>
      <w:r w:rsidR="00E2326C">
        <w:rPr>
          <w:b/>
          <w:sz w:val="24"/>
          <w:szCs w:val="24"/>
          <w:lang w:val="ro-RO"/>
        </w:rPr>
        <w:t>7/2</w:t>
      </w:r>
    </w:p>
    <w:p w:rsidR="004E7369" w:rsidRDefault="004E7369" w:rsidP="004E7369">
      <w:pPr>
        <w:pStyle w:val="a5"/>
        <w:tabs>
          <w:tab w:val="left" w:pos="8931"/>
          <w:tab w:val="left" w:pos="9498"/>
          <w:tab w:val="left" w:pos="9923"/>
        </w:tabs>
        <w:spacing w:before="1" w:line="276" w:lineRule="auto"/>
        <w:ind w:left="361" w:right="-7" w:hanging="361"/>
        <w:jc w:val="both"/>
        <w:rPr>
          <w:b/>
          <w:sz w:val="24"/>
          <w:szCs w:val="24"/>
          <w:lang w:val="ro-RO"/>
        </w:rPr>
      </w:pPr>
    </w:p>
    <w:p w:rsidR="004E7369" w:rsidRDefault="004E7369" w:rsidP="004E7369">
      <w:pPr>
        <w:pStyle w:val="a5"/>
        <w:spacing w:before="0" w:line="276" w:lineRule="auto"/>
        <w:ind w:left="0" w:right="-737" w:firstLine="426"/>
        <w:jc w:val="both"/>
        <w:rPr>
          <w:sz w:val="24"/>
          <w:szCs w:val="24"/>
          <w:lang w:val="ro-RO"/>
        </w:rPr>
      </w:pPr>
      <w:r w:rsidRPr="005945D7">
        <w:rPr>
          <w:sz w:val="24"/>
          <w:szCs w:val="24"/>
          <w:lang w:val="ro-RO"/>
        </w:rPr>
        <w:t>Audiind informația prezentată de către Diana SCOBIOALĂ, Director INJ, referitor la apro</w:t>
      </w:r>
      <w:r>
        <w:rPr>
          <w:sz w:val="24"/>
          <w:szCs w:val="24"/>
          <w:lang w:val="ro-RO"/>
        </w:rPr>
        <w:t xml:space="preserve">bare </w:t>
      </w:r>
      <w:r>
        <w:rPr>
          <w:b/>
          <w:sz w:val="24"/>
          <w:szCs w:val="24"/>
          <w:lang w:val="ro-RO"/>
        </w:rPr>
        <w:t>tematicii</w:t>
      </w:r>
      <w:r w:rsidRPr="005945D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concursului</w:t>
      </w:r>
      <w:r w:rsidRPr="005945D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de admitere 2018, </w:t>
      </w:r>
      <w:r w:rsidRPr="005945D7">
        <w:rPr>
          <w:sz w:val="24"/>
          <w:szCs w:val="24"/>
          <w:lang w:val="ro-RO"/>
        </w:rPr>
        <w:t>în conformita</w:t>
      </w:r>
      <w:r>
        <w:rPr>
          <w:sz w:val="24"/>
          <w:szCs w:val="24"/>
          <w:lang w:val="ro-RO"/>
        </w:rPr>
        <w:t>te cu prevederile art. 7 alin.(4</w:t>
      </w:r>
      <w:r w:rsidRPr="005945D7">
        <w:rPr>
          <w:sz w:val="24"/>
          <w:szCs w:val="24"/>
          <w:lang w:val="ro-RO"/>
        </w:rPr>
        <w:t>) din Legea privind Institutul Național al Justiției</w:t>
      </w:r>
      <w:r>
        <w:rPr>
          <w:sz w:val="24"/>
          <w:szCs w:val="24"/>
          <w:lang w:val="ro-RO"/>
        </w:rPr>
        <w:t xml:space="preserve"> nr. 152 </w:t>
      </w:r>
      <w:r w:rsidRPr="005945D7">
        <w:rPr>
          <w:sz w:val="24"/>
          <w:szCs w:val="24"/>
          <w:lang w:val="ro-RO"/>
        </w:rPr>
        <w:t xml:space="preserve">, Consiliul </w:t>
      </w:r>
    </w:p>
    <w:p w:rsidR="004E7369" w:rsidRDefault="004E7369" w:rsidP="004E7369">
      <w:pPr>
        <w:pStyle w:val="a5"/>
        <w:spacing w:before="0" w:line="276" w:lineRule="auto"/>
        <w:ind w:left="0" w:right="-7" w:firstLine="928"/>
        <w:jc w:val="both"/>
        <w:rPr>
          <w:sz w:val="24"/>
          <w:szCs w:val="24"/>
          <w:lang w:val="ro-RO"/>
        </w:rPr>
      </w:pPr>
    </w:p>
    <w:p w:rsidR="004E7369" w:rsidRPr="00D663F3" w:rsidRDefault="004E7369" w:rsidP="004E7369">
      <w:pPr>
        <w:pStyle w:val="a5"/>
        <w:spacing w:before="0" w:line="276" w:lineRule="auto"/>
        <w:ind w:left="361" w:right="-7" w:hanging="361"/>
        <w:jc w:val="center"/>
        <w:rPr>
          <w:b/>
          <w:sz w:val="24"/>
          <w:szCs w:val="24"/>
          <w:lang w:val="ro-RO"/>
        </w:rPr>
      </w:pPr>
      <w:r w:rsidRPr="00D663F3">
        <w:rPr>
          <w:b/>
          <w:sz w:val="24"/>
          <w:szCs w:val="24"/>
          <w:lang w:val="ro-RO"/>
        </w:rPr>
        <w:t>HOTĂRĂȘTE</w:t>
      </w:r>
      <w:r w:rsidR="00C90F3F">
        <w:rPr>
          <w:b/>
          <w:sz w:val="24"/>
          <w:szCs w:val="24"/>
          <w:lang w:val="ro-RO"/>
        </w:rPr>
        <w:t>:</w:t>
      </w:r>
    </w:p>
    <w:p w:rsidR="004E7369" w:rsidRDefault="004E7369" w:rsidP="004E7369">
      <w:pPr>
        <w:pStyle w:val="a5"/>
        <w:spacing w:before="0" w:line="276" w:lineRule="auto"/>
        <w:ind w:left="0" w:right="-7" w:firstLine="0"/>
        <w:jc w:val="center"/>
        <w:rPr>
          <w:sz w:val="24"/>
          <w:szCs w:val="24"/>
          <w:lang w:val="ro-RO"/>
        </w:rPr>
      </w:pPr>
    </w:p>
    <w:p w:rsidR="004E7369" w:rsidRPr="007E5F2C" w:rsidRDefault="004E7369" w:rsidP="004E7369">
      <w:pPr>
        <w:pStyle w:val="a5"/>
        <w:numPr>
          <w:ilvl w:val="0"/>
          <w:numId w:val="1"/>
        </w:numPr>
        <w:spacing w:before="0" w:after="240" w:line="276" w:lineRule="auto"/>
        <w:ind w:left="709" w:right="-737" w:hanging="283"/>
        <w:jc w:val="both"/>
        <w:rPr>
          <w:i/>
          <w:sz w:val="24"/>
          <w:szCs w:val="24"/>
          <w:lang w:val="ro-RO"/>
        </w:rPr>
      </w:pPr>
      <w:r w:rsidRPr="004E0DAA">
        <w:rPr>
          <w:sz w:val="24"/>
          <w:szCs w:val="24"/>
          <w:lang w:val="ro-RO"/>
        </w:rPr>
        <w:t>A aproba tematica concursului de admitere la Institutul Național al Justiției în anul 2018</w:t>
      </w:r>
      <w:r w:rsidRPr="004E0DAA">
        <w:t xml:space="preserve"> </w:t>
      </w:r>
      <w:r w:rsidRPr="004E0DAA">
        <w:rPr>
          <w:sz w:val="24"/>
          <w:szCs w:val="24"/>
          <w:lang w:val="ro-RO"/>
        </w:rPr>
        <w:t xml:space="preserve">pentru proba scrisă tip-grilă și pentru </w:t>
      </w:r>
      <w:r>
        <w:rPr>
          <w:sz w:val="24"/>
          <w:szCs w:val="24"/>
          <w:lang w:val="ro-RO"/>
        </w:rPr>
        <w:t xml:space="preserve">proba orală, conform </w:t>
      </w:r>
      <w:r w:rsidRPr="007E5F2C">
        <w:rPr>
          <w:i/>
          <w:sz w:val="24"/>
          <w:szCs w:val="24"/>
          <w:lang w:val="ro-RO"/>
        </w:rPr>
        <w:t>Anexei.</w:t>
      </w:r>
    </w:p>
    <w:p w:rsidR="004E7369" w:rsidRPr="004E0DAA" w:rsidRDefault="004E7369" w:rsidP="004E7369">
      <w:pPr>
        <w:pStyle w:val="a5"/>
        <w:numPr>
          <w:ilvl w:val="0"/>
          <w:numId w:val="1"/>
        </w:numPr>
        <w:spacing w:before="0" w:after="240" w:line="276" w:lineRule="auto"/>
        <w:ind w:left="709" w:right="-7" w:hanging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plasa tematica</w:t>
      </w:r>
      <w:r w:rsidRPr="004E0DAA">
        <w:rPr>
          <w:sz w:val="24"/>
          <w:szCs w:val="24"/>
          <w:lang w:val="ro-RO"/>
        </w:rPr>
        <w:t xml:space="preserve"> concursului de admitere pe pagina web oficială a Institutului.</w:t>
      </w:r>
    </w:p>
    <w:p w:rsidR="004E7369" w:rsidRDefault="004E7369" w:rsidP="004E7369">
      <w:pPr>
        <w:pStyle w:val="a5"/>
        <w:numPr>
          <w:ilvl w:val="0"/>
          <w:numId w:val="1"/>
        </w:numPr>
        <w:spacing w:after="240"/>
        <w:ind w:left="709" w:right="-737" w:hanging="283"/>
        <w:rPr>
          <w:sz w:val="24"/>
          <w:szCs w:val="24"/>
          <w:lang w:val="ro-RO"/>
        </w:rPr>
      </w:pPr>
      <w:r w:rsidRPr="004E0DAA">
        <w:rPr>
          <w:sz w:val="24"/>
          <w:szCs w:val="24"/>
          <w:lang w:val="ro-RO"/>
        </w:rPr>
        <w:t xml:space="preserve">Responsabil de executarea prezentei hotărâri se desemnează Directorul Institutului Național al Justiției. </w:t>
      </w:r>
    </w:p>
    <w:p w:rsidR="004E7369" w:rsidRDefault="004E7369" w:rsidP="004E7369">
      <w:pPr>
        <w:spacing w:after="240"/>
        <w:ind w:left="709" w:right="-7" w:hanging="283"/>
        <w:rPr>
          <w:sz w:val="24"/>
          <w:szCs w:val="24"/>
          <w:lang w:val="ro-RO"/>
        </w:rPr>
      </w:pPr>
    </w:p>
    <w:p w:rsidR="00E2326C" w:rsidRDefault="00E2326C" w:rsidP="004E7369">
      <w:pPr>
        <w:spacing w:after="240"/>
        <w:ind w:left="709" w:right="-7" w:hanging="283"/>
        <w:rPr>
          <w:sz w:val="24"/>
          <w:szCs w:val="24"/>
          <w:lang w:val="ro-RO"/>
        </w:rPr>
      </w:pPr>
    </w:p>
    <w:p w:rsidR="00E2326C" w:rsidRDefault="00E2326C" w:rsidP="004E7369">
      <w:pPr>
        <w:spacing w:after="240"/>
        <w:ind w:left="709" w:right="-7" w:hanging="283"/>
        <w:rPr>
          <w:sz w:val="24"/>
          <w:szCs w:val="24"/>
          <w:lang w:val="ro-RO"/>
        </w:rPr>
      </w:pPr>
    </w:p>
    <w:p w:rsidR="004E7369" w:rsidRPr="00E2326C" w:rsidRDefault="004E7369" w:rsidP="004E7369">
      <w:pPr>
        <w:tabs>
          <w:tab w:val="right" w:pos="9781"/>
        </w:tabs>
        <w:spacing w:after="240"/>
        <w:ind w:left="363" w:right="-737" w:hanging="363"/>
        <w:rPr>
          <w:b/>
          <w:sz w:val="24"/>
          <w:szCs w:val="24"/>
          <w:lang w:val="ro-RO"/>
        </w:rPr>
      </w:pPr>
      <w:r w:rsidRPr="00E2326C">
        <w:rPr>
          <w:b/>
          <w:sz w:val="24"/>
          <w:szCs w:val="24"/>
          <w:lang w:val="ro-RO"/>
        </w:rPr>
        <w:t>Președintele Consiliului</w:t>
      </w:r>
      <w:r w:rsidRPr="00E2326C">
        <w:rPr>
          <w:b/>
          <w:sz w:val="24"/>
          <w:szCs w:val="24"/>
          <w:lang w:val="ro-RO"/>
        </w:rPr>
        <w:tab/>
        <w:t xml:space="preserve">   Mariana</w:t>
      </w:r>
      <w:r w:rsidR="00E2326C">
        <w:rPr>
          <w:b/>
          <w:sz w:val="24"/>
          <w:szCs w:val="24"/>
          <w:lang w:val="ro-RO"/>
        </w:rPr>
        <w:t xml:space="preserve"> </w:t>
      </w:r>
      <w:r w:rsidRPr="00E2326C">
        <w:rPr>
          <w:b/>
          <w:sz w:val="24"/>
          <w:szCs w:val="24"/>
          <w:lang w:val="ro-RO"/>
        </w:rPr>
        <w:t>PITIC</w:t>
      </w:r>
    </w:p>
    <w:p w:rsidR="004E7369" w:rsidRDefault="004E7369" w:rsidP="001908C2">
      <w:pPr>
        <w:tabs>
          <w:tab w:val="left" w:pos="8931"/>
          <w:tab w:val="left" w:pos="9498"/>
          <w:tab w:val="left" w:pos="9923"/>
        </w:tabs>
        <w:ind w:right="-7"/>
        <w:rPr>
          <w:i/>
          <w:sz w:val="24"/>
          <w:szCs w:val="24"/>
          <w:lang w:val="ro-RO" w:eastAsia="ru-RU"/>
        </w:rPr>
      </w:pPr>
      <w:bookmarkStart w:id="3" w:name="_GoBack"/>
      <w:bookmarkEnd w:id="3"/>
    </w:p>
    <w:sectPr w:rsidR="004E7369" w:rsidSect="001908C2">
      <w:pgSz w:w="11900" w:h="16838" w:code="9"/>
      <w:pgMar w:top="851" w:right="567" w:bottom="851" w:left="1134" w:header="709" w:footer="709" w:gutter="0"/>
      <w:cols w:space="708" w:equalWidth="0">
        <w:col w:w="93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C46"/>
    <w:multiLevelType w:val="hybridMultilevel"/>
    <w:tmpl w:val="B54A59F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93"/>
    <w:multiLevelType w:val="hybridMultilevel"/>
    <w:tmpl w:val="8708A67C"/>
    <w:lvl w:ilvl="0" w:tplc="96E65B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641D2"/>
    <w:multiLevelType w:val="hybridMultilevel"/>
    <w:tmpl w:val="EAFEC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292006D8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DAD"/>
    <w:multiLevelType w:val="hybridMultilevel"/>
    <w:tmpl w:val="769810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E3398"/>
    <w:multiLevelType w:val="hybridMultilevel"/>
    <w:tmpl w:val="FDA4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B1C28"/>
    <w:multiLevelType w:val="hybridMultilevel"/>
    <w:tmpl w:val="ADA2B512"/>
    <w:lvl w:ilvl="0" w:tplc="0418000F">
      <w:start w:val="1"/>
      <w:numFmt w:val="decimal"/>
      <w:lvlText w:val="%1."/>
      <w:lvlJc w:val="left"/>
      <w:pPr>
        <w:ind w:left="765" w:hanging="360"/>
      </w:pPr>
    </w:lvl>
    <w:lvl w:ilvl="1" w:tplc="04180019">
      <w:start w:val="1"/>
      <w:numFmt w:val="lowerLetter"/>
      <w:lvlText w:val="%2."/>
      <w:lvlJc w:val="left"/>
      <w:pPr>
        <w:ind w:left="1485" w:hanging="360"/>
      </w:pPr>
    </w:lvl>
    <w:lvl w:ilvl="2" w:tplc="0418001B">
      <w:start w:val="1"/>
      <w:numFmt w:val="lowerRoman"/>
      <w:lvlText w:val="%3."/>
      <w:lvlJc w:val="right"/>
      <w:pPr>
        <w:ind w:left="2205" w:hanging="180"/>
      </w:pPr>
    </w:lvl>
    <w:lvl w:ilvl="3" w:tplc="0418000F">
      <w:start w:val="1"/>
      <w:numFmt w:val="decimal"/>
      <w:lvlText w:val="%4."/>
      <w:lvlJc w:val="left"/>
      <w:pPr>
        <w:ind w:left="2925" w:hanging="360"/>
      </w:pPr>
    </w:lvl>
    <w:lvl w:ilvl="4" w:tplc="04180019">
      <w:start w:val="1"/>
      <w:numFmt w:val="lowerLetter"/>
      <w:lvlText w:val="%5."/>
      <w:lvlJc w:val="left"/>
      <w:pPr>
        <w:ind w:left="3645" w:hanging="360"/>
      </w:pPr>
    </w:lvl>
    <w:lvl w:ilvl="5" w:tplc="0418001B">
      <w:start w:val="1"/>
      <w:numFmt w:val="lowerRoman"/>
      <w:lvlText w:val="%6."/>
      <w:lvlJc w:val="right"/>
      <w:pPr>
        <w:ind w:left="4365" w:hanging="180"/>
      </w:pPr>
    </w:lvl>
    <w:lvl w:ilvl="6" w:tplc="0418000F">
      <w:start w:val="1"/>
      <w:numFmt w:val="decimal"/>
      <w:lvlText w:val="%7."/>
      <w:lvlJc w:val="left"/>
      <w:pPr>
        <w:ind w:left="5085" w:hanging="360"/>
      </w:pPr>
    </w:lvl>
    <w:lvl w:ilvl="7" w:tplc="04180019">
      <w:start w:val="1"/>
      <w:numFmt w:val="lowerLetter"/>
      <w:lvlText w:val="%8."/>
      <w:lvlJc w:val="left"/>
      <w:pPr>
        <w:ind w:left="5805" w:hanging="360"/>
      </w:pPr>
    </w:lvl>
    <w:lvl w:ilvl="8" w:tplc="041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69"/>
    <w:rsid w:val="001908C2"/>
    <w:rsid w:val="0024562B"/>
    <w:rsid w:val="0027023F"/>
    <w:rsid w:val="0048777D"/>
    <w:rsid w:val="004E399A"/>
    <w:rsid w:val="004E7369"/>
    <w:rsid w:val="00B34D48"/>
    <w:rsid w:val="00C90F3F"/>
    <w:rsid w:val="00CF011E"/>
    <w:rsid w:val="00E2326C"/>
    <w:rsid w:val="00E63004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7173"/>
  <w15:chartTrackingRefBased/>
  <w15:docId w15:val="{5B35EE62-DE5D-4732-8848-A216D25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6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73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73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7369"/>
    <w:pPr>
      <w:spacing w:before="121"/>
      <w:ind w:left="1412" w:hanging="360"/>
    </w:pPr>
  </w:style>
  <w:style w:type="paragraph" w:customStyle="1" w:styleId="TableParagraph">
    <w:name w:val="Table Paragraph"/>
    <w:basedOn w:val="a"/>
    <w:uiPriority w:val="1"/>
    <w:qFormat/>
    <w:rsid w:val="004E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Valentina</cp:lastModifiedBy>
  <cp:revision>3</cp:revision>
  <dcterms:created xsi:type="dcterms:W3CDTF">2018-05-30T11:45:00Z</dcterms:created>
  <dcterms:modified xsi:type="dcterms:W3CDTF">2018-06-05T11:21:00Z</dcterms:modified>
</cp:coreProperties>
</file>