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ED" w:rsidRPr="00E26470" w:rsidRDefault="005F11F5" w:rsidP="009A3CED">
      <w:pPr>
        <w:rPr>
          <w:rFonts w:ascii="Times New Roman" w:hAnsi="Times New Roman" w:cs="Times New Roman"/>
          <w:b/>
          <w:highlight w:val="yellow"/>
          <w:lang w:val="ro-RO"/>
        </w:rPr>
      </w:pPr>
      <w:r w:rsidRPr="00E26470">
        <w:rPr>
          <w:rFonts w:ascii="Times New Roman" w:hAnsi="Times New Roman" w:cs="Times New Roman"/>
          <w:b/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3175</wp:posOffset>
            </wp:positionV>
            <wp:extent cx="1179195" cy="793115"/>
            <wp:effectExtent l="19050" t="0" r="190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ED" w:rsidRPr="00E26470">
        <w:rPr>
          <w:rFonts w:ascii="Times New Roman" w:hAnsi="Times New Roman" w:cs="Times New Roman"/>
          <w:b/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0</wp:posOffset>
            </wp:positionV>
            <wp:extent cx="1403985" cy="698500"/>
            <wp:effectExtent l="19050" t="0" r="5715" b="0"/>
            <wp:wrapSquare wrapText="bothSides"/>
            <wp:docPr id="3" name="Picture 2" descr="ROLI medium 3 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I medium 3 x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CED" w:rsidRPr="00E26470" w:rsidRDefault="009A3CED" w:rsidP="009A3CED">
      <w:pPr>
        <w:rPr>
          <w:rFonts w:ascii="Times New Roman" w:hAnsi="Times New Roman" w:cs="Times New Roman"/>
          <w:b/>
          <w:highlight w:val="yellow"/>
          <w:lang w:val="ro-RO"/>
        </w:rPr>
      </w:pPr>
    </w:p>
    <w:p w:rsidR="005F11F5" w:rsidRPr="00E26470" w:rsidRDefault="005F11F5" w:rsidP="009A3CED">
      <w:pPr>
        <w:rPr>
          <w:rFonts w:ascii="Times New Roman" w:hAnsi="Times New Roman" w:cs="Times New Roman"/>
          <w:b/>
          <w:highlight w:val="yellow"/>
          <w:lang w:val="ro-RO"/>
        </w:rPr>
      </w:pPr>
    </w:p>
    <w:p w:rsidR="009A3CED" w:rsidRPr="00E26470" w:rsidRDefault="000A5971" w:rsidP="000A5971">
      <w:pPr>
        <w:jc w:val="center"/>
        <w:rPr>
          <w:rFonts w:ascii="Times New Roman" w:hAnsi="Times New Roman" w:cs="Times New Roman"/>
          <w:b/>
          <w:lang w:val="ro-RO"/>
        </w:rPr>
      </w:pPr>
      <w:r w:rsidRPr="00E26470">
        <w:rPr>
          <w:rFonts w:ascii="Times New Roman" w:hAnsi="Times New Roman" w:cs="Times New Roman"/>
          <w:b/>
          <w:lang w:val="ro-RO"/>
        </w:rPr>
        <w:t xml:space="preserve">Seminar de formare a formatorilor </w:t>
      </w:r>
    </w:p>
    <w:p w:rsidR="005F11F5" w:rsidRPr="004E5C01" w:rsidRDefault="004E5C01" w:rsidP="009A3CED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„</w:t>
      </w:r>
      <w:r w:rsidR="005F11F5" w:rsidRPr="004E5C01">
        <w:rPr>
          <w:rFonts w:ascii="Times New Roman" w:hAnsi="Times New Roman" w:cs="Times New Roman"/>
          <w:b/>
          <w:sz w:val="28"/>
          <w:szCs w:val="28"/>
          <w:lang w:val="ro-RO"/>
        </w:rPr>
        <w:t>Infrac</w:t>
      </w:r>
      <w:r w:rsidR="005F11F5" w:rsidRPr="004E5C01">
        <w:rPr>
          <w:rFonts w:cs="Times New Roman"/>
          <w:b/>
          <w:sz w:val="28"/>
          <w:szCs w:val="28"/>
          <w:lang w:val="ro-RO"/>
        </w:rPr>
        <w:t>ț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iunile săvâ</w:t>
      </w:r>
      <w:r w:rsidR="005F11F5" w:rsidRPr="004E5C01">
        <w:rPr>
          <w:rFonts w:ascii="Times New Roman" w:hAnsi="Times New Roman" w:cs="Times New Roman"/>
          <w:b/>
          <w:sz w:val="28"/>
          <w:szCs w:val="28"/>
          <w:lang w:val="ro-RO"/>
        </w:rPr>
        <w:t>r</w:t>
      </w:r>
      <w:r w:rsidR="005F11F5" w:rsidRPr="004E5C01">
        <w:rPr>
          <w:rFonts w:cs="Times New Roman"/>
          <w:b/>
          <w:sz w:val="28"/>
          <w:szCs w:val="28"/>
          <w:lang w:val="ro-RO"/>
        </w:rPr>
        <w:t>ș</w:t>
      </w:r>
      <w:r w:rsidR="005F11F5" w:rsidRPr="004E5C01">
        <w:rPr>
          <w:rFonts w:ascii="Times New Roman" w:hAnsi="Times New Roman" w:cs="Times New Roman"/>
          <w:b/>
          <w:sz w:val="28"/>
          <w:szCs w:val="28"/>
          <w:lang w:val="ro-RO"/>
        </w:rPr>
        <w:t xml:space="preserve">ite din motive de ură. </w:t>
      </w:r>
    </w:p>
    <w:p w:rsidR="009A3CED" w:rsidRPr="004E5C01" w:rsidRDefault="005F11F5" w:rsidP="009A3C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 xml:space="preserve">Cazuistica </w:t>
      </w:r>
      <w:proofErr w:type="spellStart"/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C</w:t>
      </w:r>
      <w:r w:rsidR="00EE5F10">
        <w:rPr>
          <w:rFonts w:ascii="Times New Roman" w:hAnsi="Times New Roman" w:cs="Times New Roman"/>
          <w:b/>
          <w:sz w:val="28"/>
          <w:szCs w:val="28"/>
          <w:lang w:val="ro-RO"/>
        </w:rPr>
        <w:t>t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EDO</w:t>
      </w:r>
      <w:proofErr w:type="spellEnd"/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, a Cur</w:t>
      </w:r>
      <w:r w:rsidRPr="004E5C01">
        <w:rPr>
          <w:rFonts w:cs="Times New Roman"/>
          <w:b/>
          <w:sz w:val="28"/>
          <w:szCs w:val="28"/>
          <w:lang w:val="ro-RO"/>
        </w:rPr>
        <w:t>ț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ii de Justi</w:t>
      </w:r>
      <w:r w:rsidRPr="004E5C01">
        <w:rPr>
          <w:rFonts w:cs="Times New Roman"/>
          <w:b/>
          <w:sz w:val="28"/>
          <w:szCs w:val="28"/>
          <w:lang w:val="ro-RO"/>
        </w:rPr>
        <w:t>ț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 xml:space="preserve">ie a Uniunii Europene </w:t>
      </w:r>
      <w:r w:rsidRPr="004E5C01">
        <w:rPr>
          <w:rFonts w:cs="Times New Roman"/>
          <w:b/>
          <w:sz w:val="28"/>
          <w:szCs w:val="28"/>
          <w:lang w:val="ro-RO"/>
        </w:rPr>
        <w:t>ș</w:t>
      </w:r>
      <w:r w:rsidR="004E5C01" w:rsidRPr="004E5C01">
        <w:rPr>
          <w:rFonts w:ascii="Times New Roman" w:hAnsi="Times New Roman" w:cs="Times New Roman"/>
          <w:b/>
          <w:sz w:val="28"/>
          <w:szCs w:val="28"/>
          <w:lang w:val="ro-RO"/>
        </w:rPr>
        <w:t>i e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xperien</w:t>
      </w:r>
      <w:r w:rsidRPr="004E5C01">
        <w:rPr>
          <w:rFonts w:cs="Times New Roman"/>
          <w:b/>
          <w:sz w:val="28"/>
          <w:szCs w:val="28"/>
          <w:lang w:val="ro-RO"/>
        </w:rPr>
        <w:t>ț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a României. Prevederi ale legisla</w:t>
      </w:r>
      <w:r w:rsidRPr="004E5C01">
        <w:rPr>
          <w:rFonts w:cs="Times New Roman"/>
          <w:b/>
          <w:sz w:val="28"/>
          <w:szCs w:val="28"/>
          <w:lang w:val="ro-RO"/>
        </w:rPr>
        <w:t>ț</w:t>
      </w:r>
      <w:r w:rsidRPr="004E5C01">
        <w:rPr>
          <w:rFonts w:ascii="Times New Roman" w:hAnsi="Times New Roman" w:cs="Times New Roman"/>
          <w:b/>
          <w:sz w:val="28"/>
          <w:szCs w:val="28"/>
          <w:lang w:val="ro-RO"/>
        </w:rPr>
        <w:t>iei Republicii Moldova”</w:t>
      </w:r>
    </w:p>
    <w:p w:rsidR="009A3CED" w:rsidRPr="004E5C01" w:rsidRDefault="005F11F5" w:rsidP="009A3CED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4E5C01">
        <w:rPr>
          <w:rFonts w:ascii="Times New Roman" w:hAnsi="Times New Roman" w:cs="Times New Roman"/>
          <w:lang w:val="ro-RO"/>
        </w:rPr>
        <w:t>Durata</w:t>
      </w:r>
      <w:r w:rsidR="00EE5F10">
        <w:rPr>
          <w:rFonts w:ascii="Times New Roman" w:hAnsi="Times New Roman" w:cs="Times New Roman"/>
          <w:lang w:val="ro-RO"/>
        </w:rPr>
        <w:t>:</w:t>
      </w:r>
      <w:r w:rsidRPr="004E5C01">
        <w:rPr>
          <w:rFonts w:ascii="Times New Roman" w:hAnsi="Times New Roman" w:cs="Times New Roman"/>
          <w:lang w:val="ro-RO"/>
        </w:rPr>
        <w:t xml:space="preserve"> 3 zile </w:t>
      </w:r>
    </w:p>
    <w:p w:rsidR="009A3CED" w:rsidRPr="004E5C01" w:rsidRDefault="009A3CED" w:rsidP="009A3CED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4E5C01">
        <w:rPr>
          <w:rFonts w:ascii="Times New Roman" w:hAnsi="Times New Roman" w:cs="Times New Roman"/>
          <w:lang w:val="ro-RO"/>
        </w:rPr>
        <w:t>Participanţi: Judecători/Procurori</w:t>
      </w:r>
      <w:r w:rsidR="000A5971" w:rsidRPr="004E5C01">
        <w:rPr>
          <w:rFonts w:ascii="Times New Roman" w:hAnsi="Times New Roman" w:cs="Times New Roman"/>
          <w:lang w:val="ro-RO"/>
        </w:rPr>
        <w:t>/Ofi</w:t>
      </w:r>
      <w:r w:rsidR="000A5971" w:rsidRPr="004E5C01">
        <w:rPr>
          <w:rFonts w:cs="Times New Roman"/>
          <w:lang w:val="ro-RO"/>
        </w:rPr>
        <w:t>ț</w:t>
      </w:r>
      <w:r w:rsidR="000A5971" w:rsidRPr="004E5C01">
        <w:rPr>
          <w:rFonts w:ascii="Times New Roman" w:hAnsi="Times New Roman" w:cs="Times New Roman"/>
          <w:lang w:val="ro-RO"/>
        </w:rPr>
        <w:t>eri de urmările penală</w:t>
      </w:r>
      <w:r w:rsidRPr="004E5C01">
        <w:rPr>
          <w:rFonts w:ascii="Times New Roman" w:hAnsi="Times New Roman" w:cs="Times New Roman"/>
          <w:lang w:val="ro-RO"/>
        </w:rPr>
        <w:t xml:space="preserve"> (</w:t>
      </w:r>
      <w:r w:rsidR="005F11F5" w:rsidRPr="004E5C01">
        <w:rPr>
          <w:rFonts w:ascii="Times New Roman" w:hAnsi="Times New Roman" w:cs="Times New Roman"/>
          <w:lang w:val="ro-RO"/>
        </w:rPr>
        <w:t>4</w:t>
      </w:r>
      <w:r w:rsidR="000A5971" w:rsidRPr="004E5C01">
        <w:rPr>
          <w:rFonts w:ascii="Times New Roman" w:hAnsi="Times New Roman" w:cs="Times New Roman"/>
          <w:lang w:val="ro-RO"/>
        </w:rPr>
        <w:t>/</w:t>
      </w:r>
      <w:r w:rsidR="005F11F5" w:rsidRPr="004E5C01">
        <w:rPr>
          <w:rFonts w:ascii="Times New Roman" w:hAnsi="Times New Roman" w:cs="Times New Roman"/>
          <w:lang w:val="ro-RO"/>
        </w:rPr>
        <w:t>7</w:t>
      </w:r>
      <w:r w:rsidR="000A5971" w:rsidRPr="004E5C01">
        <w:rPr>
          <w:rFonts w:ascii="Times New Roman" w:hAnsi="Times New Roman" w:cs="Times New Roman"/>
          <w:lang w:val="ro-RO"/>
        </w:rPr>
        <w:t>/</w:t>
      </w:r>
      <w:r w:rsidR="005F11F5" w:rsidRPr="004E5C01">
        <w:rPr>
          <w:rFonts w:ascii="Times New Roman" w:hAnsi="Times New Roman" w:cs="Times New Roman"/>
          <w:lang w:val="ro-RO"/>
        </w:rPr>
        <w:t>10</w:t>
      </w:r>
      <w:r w:rsidRPr="004E5C01">
        <w:rPr>
          <w:rFonts w:ascii="Times New Roman" w:hAnsi="Times New Roman" w:cs="Times New Roman"/>
          <w:lang w:val="ro-RO"/>
        </w:rPr>
        <w:t>)</w:t>
      </w:r>
    </w:p>
    <w:p w:rsidR="009A3CED" w:rsidRPr="004E5C01" w:rsidRDefault="009A3CED" w:rsidP="009A3CED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4E5C01">
        <w:rPr>
          <w:rFonts w:ascii="Times New Roman" w:hAnsi="Times New Roman" w:cs="Times New Roman"/>
          <w:lang w:val="ro-RO"/>
        </w:rPr>
        <w:t>Organizator: INJ în colaborare cu ABA ROLI</w:t>
      </w:r>
    </w:p>
    <w:p w:rsidR="009A3CED" w:rsidRPr="004E5C01" w:rsidRDefault="009A3CED" w:rsidP="009A3CED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:rsidR="009A3CED" w:rsidRPr="004E5C01" w:rsidRDefault="000A5971" w:rsidP="009A3CED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b/>
          <w:i/>
          <w:lang w:val="ro-RO"/>
        </w:rPr>
      </w:pPr>
      <w:r w:rsidRPr="004E5C01">
        <w:rPr>
          <w:rFonts w:ascii="Times New Roman" w:hAnsi="Times New Roman" w:cs="Times New Roman"/>
          <w:b/>
          <w:lang w:val="ro-RO"/>
        </w:rPr>
        <w:t>4-5-6mai 2015</w:t>
      </w:r>
      <w:r w:rsidR="009A3CED" w:rsidRPr="004E5C01">
        <w:rPr>
          <w:rFonts w:ascii="Times New Roman" w:hAnsi="Times New Roman" w:cs="Times New Roman"/>
          <w:b/>
          <w:lang w:val="ro-RO"/>
        </w:rPr>
        <w:t>, ora 09:00</w:t>
      </w:r>
    </w:p>
    <w:p w:rsidR="009A3CED" w:rsidRPr="004E5C01" w:rsidRDefault="009A3CED" w:rsidP="009A3CED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4E5C01">
        <w:rPr>
          <w:rFonts w:ascii="Times New Roman" w:hAnsi="Times New Roman" w:cs="Times New Roman"/>
          <w:lang w:val="ro-RO"/>
        </w:rPr>
        <w:t xml:space="preserve">Mun. Chişinău, str. </w:t>
      </w:r>
      <w:proofErr w:type="spellStart"/>
      <w:r w:rsidRPr="004E5C01">
        <w:rPr>
          <w:rFonts w:ascii="Times New Roman" w:hAnsi="Times New Roman" w:cs="Times New Roman"/>
          <w:lang w:val="ro-RO"/>
        </w:rPr>
        <w:t>S.Lazo</w:t>
      </w:r>
      <w:proofErr w:type="spellEnd"/>
      <w:r w:rsidRPr="004E5C01">
        <w:rPr>
          <w:rFonts w:ascii="Times New Roman" w:hAnsi="Times New Roman" w:cs="Times New Roman"/>
          <w:lang w:val="ro-RO"/>
        </w:rPr>
        <w:t xml:space="preserve"> 1</w:t>
      </w:r>
    </w:p>
    <w:p w:rsidR="005076C1" w:rsidRPr="004E5C01" w:rsidRDefault="005076C1" w:rsidP="009A3CED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:rsidR="009A3CED" w:rsidRPr="004E5C01" w:rsidRDefault="005076C1" w:rsidP="005076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4E5C01">
        <w:rPr>
          <w:rFonts w:ascii="Times New Roman" w:eastAsia="Malgun Gothic" w:hAnsi="Times New Roman" w:cs="Times New Roman"/>
          <w:b/>
          <w:lang w:val="ro-RO" w:eastAsia="ko-KR"/>
        </w:rPr>
        <w:t>AGENDA</w:t>
      </w:r>
    </w:p>
    <w:tbl>
      <w:tblPr>
        <w:tblStyle w:val="a4"/>
        <w:tblW w:w="9322" w:type="dxa"/>
        <w:tblLook w:val="04A0"/>
      </w:tblPr>
      <w:tblGrid>
        <w:gridCol w:w="1668"/>
        <w:gridCol w:w="7654"/>
      </w:tblGrid>
      <w:tr w:rsidR="009A3CED" w:rsidRPr="004E5C01" w:rsidTr="0068294B">
        <w:trPr>
          <w:trHeight w:val="316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9A3CED" w:rsidRPr="004E5C01" w:rsidRDefault="005076C1" w:rsidP="0068294B">
            <w:pPr>
              <w:jc w:val="center"/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Ziua 1</w:t>
            </w:r>
          </w:p>
        </w:tc>
      </w:tr>
      <w:tr w:rsidR="009A3CED" w:rsidRPr="004E5C01" w:rsidTr="005076C1">
        <w:trPr>
          <w:trHeight w:val="485"/>
        </w:trPr>
        <w:tc>
          <w:tcPr>
            <w:tcW w:w="1668" w:type="dxa"/>
            <w:shd w:val="clear" w:color="auto" w:fill="FFFFFF" w:themeFill="background1"/>
          </w:tcPr>
          <w:p w:rsidR="009A3CED" w:rsidRPr="004E5C01" w:rsidRDefault="00BC7CFB" w:rsidP="00A2262F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09</w:t>
            </w:r>
            <w:r w:rsidR="009A3CED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="009A3CED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 – 0</w:t>
            </w:r>
            <w:r w:rsidR="00A2262F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9</w:t>
            </w:r>
            <w:r w:rsidR="009A3CED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</w:t>
            </w:r>
          </w:p>
        </w:tc>
        <w:tc>
          <w:tcPr>
            <w:tcW w:w="7654" w:type="dxa"/>
            <w:shd w:val="clear" w:color="auto" w:fill="FFFFFF" w:themeFill="background1"/>
          </w:tcPr>
          <w:p w:rsidR="009A3CED" w:rsidRPr="004E5C01" w:rsidRDefault="009A3CED" w:rsidP="0068294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Înregistrarea participanţilor</w:t>
            </w:r>
          </w:p>
        </w:tc>
      </w:tr>
      <w:tr w:rsidR="009A3CED" w:rsidRPr="004E5C01" w:rsidTr="0068294B">
        <w:trPr>
          <w:trHeight w:val="347"/>
        </w:trPr>
        <w:tc>
          <w:tcPr>
            <w:tcW w:w="1668" w:type="dxa"/>
          </w:tcPr>
          <w:p w:rsidR="009A3CED" w:rsidRPr="004E5C01" w:rsidRDefault="009A3CED" w:rsidP="005D6A1B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="00A2262F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9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BC7CFB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09.</w:t>
            </w:r>
            <w:r w:rsidR="00BC7CFB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30</w:t>
            </w:r>
          </w:p>
        </w:tc>
        <w:tc>
          <w:tcPr>
            <w:tcW w:w="7654" w:type="dxa"/>
          </w:tcPr>
          <w:p w:rsidR="009A3CED" w:rsidRPr="004E5C01" w:rsidRDefault="009A3CED" w:rsidP="0068294B">
            <w:pP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Cuvânt de salut. Prezentarea participanţilor şi a formatorilor</w:t>
            </w:r>
          </w:p>
          <w:p w:rsidR="00BC7CFB" w:rsidRPr="004E5C01" w:rsidRDefault="00BC7CFB" w:rsidP="0068294B">
            <w:pP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424715" w:rsidRPr="004E5C01" w:rsidRDefault="004E5C01" w:rsidP="00644DDE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  <w:t>Va</w:t>
            </w:r>
            <w:r w:rsidR="005F11F5" w:rsidRPr="004E5C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  <w:t xml:space="preserve">lentina </w:t>
            </w:r>
            <w:proofErr w:type="spellStart"/>
            <w:r w:rsidR="005F11F5" w:rsidRPr="004E5C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  <w:t>Contescu</w:t>
            </w:r>
            <w:proofErr w:type="spellEnd"/>
            <w:r w:rsidR="00424715" w:rsidRPr="004E5C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  <w:t xml:space="preserve">, </w:t>
            </w:r>
            <w:r w:rsidR="005F11F5" w:rsidRPr="004E5C01">
              <w:rPr>
                <w:rFonts w:ascii="Times New Roman" w:cs="Times New Roman"/>
                <w:bCs/>
                <w:color w:val="000000"/>
                <w:sz w:val="24"/>
                <w:szCs w:val="24"/>
                <w:lang w:val="ro-RO"/>
              </w:rPr>
              <w:t>ș</w:t>
            </w:r>
            <w:r w:rsidR="00F96F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efa S</w:t>
            </w:r>
            <w:r w:rsidR="005F11F5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ec</w:t>
            </w:r>
            <w:r w:rsidR="005F11F5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ț</w:t>
            </w:r>
            <w:r w:rsidR="00F96F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iei f</w:t>
            </w:r>
            <w:r w:rsidR="005F11F5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 xml:space="preserve">ormare formatori </w:t>
            </w:r>
            <w:r w:rsidR="005F11F5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ș</w:t>
            </w:r>
            <w:r w:rsidR="005F11F5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 rela</w:t>
            </w:r>
            <w:r w:rsidR="005F11F5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ț</w:t>
            </w:r>
            <w:r w:rsidR="005F11F5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ii interna</w:t>
            </w:r>
            <w:r w:rsidR="005F11F5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ț</w:t>
            </w:r>
            <w:r w:rsidR="005F11F5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ionale</w:t>
            </w:r>
            <w:r w:rsidR="0068294B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, Institutul Na</w:t>
            </w:r>
            <w:r w:rsidR="0068294B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ț</w:t>
            </w:r>
            <w:r w:rsidR="0068294B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ional al Justi</w:t>
            </w:r>
            <w:r w:rsidR="0068294B" w:rsidRPr="004E5C01">
              <w:rPr>
                <w:rFonts w:cs="Times New Roman"/>
                <w:bCs/>
                <w:color w:val="000000"/>
                <w:sz w:val="24"/>
                <w:szCs w:val="24"/>
                <w:lang w:val="ro-RO"/>
              </w:rPr>
              <w:t>ț</w:t>
            </w:r>
            <w:r w:rsidR="0068294B" w:rsidRPr="004E5C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o-RO"/>
              </w:rPr>
              <w:t>iei</w:t>
            </w:r>
          </w:p>
          <w:p w:rsidR="009A3CED" w:rsidRPr="004E5C01" w:rsidRDefault="000A5971" w:rsidP="00644DDE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Iulia </w:t>
            </w:r>
            <w:proofErr w:type="spellStart"/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Marcinschi</w:t>
            </w:r>
            <w:proofErr w:type="spellEnd"/>
            <w:r w:rsidR="009A3CED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Coordonatoare program „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Parteneriatul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Egalitate”</w:t>
            </w:r>
            <w:r w:rsidR="009A3CED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ABA ROLI </w:t>
            </w:r>
            <w:r w:rsidR="00496992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Moldova</w:t>
            </w:r>
          </w:p>
          <w:p w:rsidR="009C38EC" w:rsidRPr="004E5C01" w:rsidRDefault="009C38EC" w:rsidP="00644DDE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formator, </w:t>
            </w:r>
            <w:r w:rsidR="009F3A87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 Na</w:t>
            </w:r>
            <w:r w:rsidR="009F3A87"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="009F3A87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9A3CED" w:rsidRPr="004E5C01" w:rsidRDefault="009A3CED" w:rsidP="0068294B">
            <w:pPr>
              <w:pStyle w:val="a3"/>
              <w:ind w:left="61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9A3CED" w:rsidRPr="004E5C01" w:rsidTr="0068294B">
        <w:trPr>
          <w:trHeight w:val="2234"/>
        </w:trPr>
        <w:tc>
          <w:tcPr>
            <w:tcW w:w="1668" w:type="dxa"/>
          </w:tcPr>
          <w:p w:rsidR="009A3CED" w:rsidRPr="004E5C01" w:rsidRDefault="009A3CED" w:rsidP="0068294B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</w:p>
          <w:p w:rsidR="009A3CED" w:rsidRPr="004E5C01" w:rsidRDefault="009A3CED" w:rsidP="00644DDE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09.</w:t>
            </w:r>
            <w:r w:rsidR="00644DDE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3</w:t>
            </w:r>
            <w:r w:rsidR="00A2262F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</w:t>
            </w:r>
            <w:r w:rsidR="00644DDE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.45</w:t>
            </w:r>
          </w:p>
        </w:tc>
        <w:tc>
          <w:tcPr>
            <w:tcW w:w="7654" w:type="dxa"/>
          </w:tcPr>
          <w:p w:rsidR="009A3CED" w:rsidRPr="004E5C01" w:rsidRDefault="009A3CED" w:rsidP="00644DDE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  <w:p w:rsidR="00B8050A" w:rsidRPr="004E5C01" w:rsidRDefault="005076C1" w:rsidP="00644DDE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Ce s</w:t>
            </w:r>
            <w:r w:rsidR="005F11F5"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nt</w:t>
            </w:r>
            <w:r w:rsidR="004E5C01"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crimele de ura</w:t>
            </w:r>
          </w:p>
          <w:p w:rsidR="006F2560" w:rsidRPr="004E5C01" w:rsidRDefault="006F2560" w:rsidP="00644DD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6F2560" w:rsidRPr="004E5C01" w:rsidRDefault="006F2560" w:rsidP="006F25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Diferen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dintre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infrac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iune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 general 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ș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infrac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iunea de ură</w:t>
            </w:r>
          </w:p>
          <w:p w:rsidR="006F2560" w:rsidRPr="004E5C01" w:rsidRDefault="006F2560" w:rsidP="006F2560">
            <w:pPr>
              <w:keepNext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Recunoa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ș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terea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unei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infrac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iuni de ură</w:t>
            </w:r>
          </w:p>
          <w:p w:rsidR="00B8050A" w:rsidRPr="004E5C01" w:rsidRDefault="006F2560" w:rsidP="00644DD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Problema de neraportare, de </w:t>
            </w:r>
            <w:proofErr w:type="spellStart"/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necercetare</w:t>
            </w:r>
            <w:proofErr w:type="spellEnd"/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ș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 de necondamnare a acestor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tipuri de infrac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iuni</w:t>
            </w:r>
          </w:p>
          <w:p w:rsidR="00227FA5" w:rsidRPr="004E5C01" w:rsidRDefault="00227FA5" w:rsidP="00644DD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: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644DDE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9A3CED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9A3CED" w:rsidRPr="004E5C01" w:rsidRDefault="009269B5" w:rsidP="006F2560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.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00</w:t>
            </w:r>
            <w:r w:rsidR="009A3CED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 xml:space="preserve"> – 11.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20</w:t>
            </w:r>
          </w:p>
        </w:tc>
        <w:tc>
          <w:tcPr>
            <w:tcW w:w="7654" w:type="dxa"/>
            <w:shd w:val="clear" w:color="auto" w:fill="FFFFFF" w:themeFill="background1"/>
          </w:tcPr>
          <w:p w:rsidR="009A3CED" w:rsidRPr="004E5C01" w:rsidRDefault="009A3CED" w:rsidP="005076C1">
            <w:pPr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  <w:t>Pauză de cafea</w:t>
            </w:r>
          </w:p>
        </w:tc>
      </w:tr>
      <w:tr w:rsidR="009A3CED" w:rsidRPr="004E5C01" w:rsidTr="002A3C6B">
        <w:trPr>
          <w:trHeight w:val="593"/>
        </w:trPr>
        <w:tc>
          <w:tcPr>
            <w:tcW w:w="1668" w:type="dxa"/>
            <w:shd w:val="clear" w:color="auto" w:fill="auto"/>
          </w:tcPr>
          <w:p w:rsidR="009A3CED" w:rsidRPr="004E5C01" w:rsidRDefault="009A3CED" w:rsidP="006F2560">
            <w:pPr>
              <w:spacing w:before="240" w:after="200"/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11.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20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13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</w:p>
        </w:tc>
        <w:tc>
          <w:tcPr>
            <w:tcW w:w="7654" w:type="dxa"/>
            <w:shd w:val="clear" w:color="auto" w:fill="auto"/>
          </w:tcPr>
          <w:p w:rsidR="005F11F5" w:rsidRPr="004E5C01" w:rsidRDefault="005F11F5" w:rsidP="0008423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5F11F5" w:rsidRPr="004E5C01" w:rsidRDefault="0008423E" w:rsidP="0008423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Discriminarea ca elemen</w:t>
            </w:r>
            <w:r w:rsidR="008174A9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 definitoriu al crimelor de ură</w:t>
            </w:r>
          </w:p>
          <w:p w:rsidR="00227FA5" w:rsidRPr="004E5C01" w:rsidRDefault="00227FA5" w:rsidP="0008423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08423E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9A3CED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9A3CED" w:rsidRPr="004E5C01" w:rsidRDefault="009A3CED" w:rsidP="006F2560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3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.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 xml:space="preserve">0 – 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14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.</w:t>
            </w:r>
            <w:r w:rsidR="006F2560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</w:t>
            </w:r>
          </w:p>
        </w:tc>
        <w:tc>
          <w:tcPr>
            <w:tcW w:w="7654" w:type="dxa"/>
            <w:shd w:val="clear" w:color="auto" w:fill="FFFFFF" w:themeFill="background1"/>
          </w:tcPr>
          <w:p w:rsidR="009A3CED" w:rsidRPr="004E5C01" w:rsidRDefault="009A3CED" w:rsidP="005076C1">
            <w:pPr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  <w:t>Prânz</w:t>
            </w:r>
          </w:p>
        </w:tc>
      </w:tr>
      <w:tr w:rsidR="009A3CED" w:rsidRPr="004E5C01" w:rsidTr="0045537C">
        <w:trPr>
          <w:trHeight w:val="421"/>
        </w:trPr>
        <w:tc>
          <w:tcPr>
            <w:tcW w:w="1668" w:type="dxa"/>
            <w:shd w:val="clear" w:color="auto" w:fill="FFFFFF" w:themeFill="background1"/>
          </w:tcPr>
          <w:p w:rsidR="009A3CED" w:rsidRPr="004E5C01" w:rsidRDefault="006F2560" w:rsidP="006F2560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14:00</w:t>
            </w:r>
            <w:r w:rsidR="009A3CED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1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4</w:t>
            </w:r>
            <w:r w:rsidR="009A3CED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45</w:t>
            </w:r>
          </w:p>
        </w:tc>
        <w:tc>
          <w:tcPr>
            <w:tcW w:w="7654" w:type="dxa"/>
            <w:shd w:val="clear" w:color="auto" w:fill="FFFFFF" w:themeFill="background1"/>
          </w:tcPr>
          <w:p w:rsidR="0008423E" w:rsidRPr="004E5C01" w:rsidRDefault="0008423E" w:rsidP="006F25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Limbajul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urii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ş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limitele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libert</w:t>
            </w:r>
            <w:r w:rsidR="005A75FE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 w:rsidR="005A75FE"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ii de exprimare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(partea 1)</w:t>
            </w:r>
          </w:p>
          <w:p w:rsidR="00227FA5" w:rsidRPr="004E5C01" w:rsidRDefault="00227FA5" w:rsidP="006F25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ional pentru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Combaterea Discriminării din România</w:t>
            </w:r>
          </w:p>
          <w:p w:rsidR="006677A2" w:rsidRPr="004E5C01" w:rsidRDefault="006677A2" w:rsidP="006F2560">
            <w:pPr>
              <w:jc w:val="both"/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9A3CED" w:rsidRPr="004E5C01" w:rsidTr="002A3C6B">
        <w:trPr>
          <w:trHeight w:val="405"/>
        </w:trPr>
        <w:tc>
          <w:tcPr>
            <w:tcW w:w="1668" w:type="dxa"/>
            <w:shd w:val="clear" w:color="auto" w:fill="FFFFFF" w:themeFill="background1"/>
          </w:tcPr>
          <w:p w:rsidR="009A3CED" w:rsidRPr="004E5C01" w:rsidRDefault="009A3CED" w:rsidP="006F2560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lastRenderedPageBreak/>
              <w:t>1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4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45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</w:t>
            </w:r>
            <w:r w:rsidR="002A3C6B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15:1</w:t>
            </w:r>
            <w:r w:rsidR="006F256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5</w:t>
            </w:r>
          </w:p>
        </w:tc>
        <w:tc>
          <w:tcPr>
            <w:tcW w:w="7654" w:type="dxa"/>
            <w:shd w:val="clear" w:color="auto" w:fill="FFFFFF" w:themeFill="background1"/>
          </w:tcPr>
          <w:p w:rsidR="0008423E" w:rsidRPr="004E5C01" w:rsidRDefault="0008423E" w:rsidP="005076C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Limbajul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urii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ş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limitele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A75FE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libertă</w:t>
            </w:r>
            <w:r w:rsidR="005A75FE"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="005A75FE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exprimare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(partea 2) </w:t>
            </w:r>
          </w:p>
          <w:p w:rsidR="00227FA5" w:rsidRPr="004E5C01" w:rsidRDefault="00227FA5" w:rsidP="005076C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9A3CED" w:rsidRPr="004E5C01" w:rsidRDefault="009A3CED" w:rsidP="005076C1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2A3C6B" w:rsidRPr="004E5C01" w:rsidTr="0068294B">
        <w:trPr>
          <w:trHeight w:val="408"/>
        </w:trPr>
        <w:tc>
          <w:tcPr>
            <w:tcW w:w="1668" w:type="dxa"/>
            <w:shd w:val="clear" w:color="auto" w:fill="FFFFFF" w:themeFill="background1"/>
          </w:tcPr>
          <w:p w:rsidR="002A3C6B" w:rsidRPr="004E5C01" w:rsidRDefault="002A3C6B" w:rsidP="006F2560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15:15 – 15:45</w:t>
            </w:r>
          </w:p>
        </w:tc>
        <w:tc>
          <w:tcPr>
            <w:tcW w:w="7654" w:type="dxa"/>
            <w:shd w:val="clear" w:color="auto" w:fill="FFFFFF" w:themeFill="background1"/>
          </w:tcPr>
          <w:p w:rsidR="002A3C6B" w:rsidRPr="004E5C01" w:rsidRDefault="00EE5F10" w:rsidP="002A3C6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Lucru î</w:t>
            </w:r>
            <w:r w:rsidR="00F96FFC"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n grupuri</w:t>
            </w:r>
          </w:p>
          <w:p w:rsidR="00227FA5" w:rsidRPr="004E5C01" w:rsidRDefault="00227FA5" w:rsidP="002A3C6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2A3C6B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6F2560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6F2560" w:rsidRPr="004E5C01" w:rsidRDefault="006F2560" w:rsidP="006F2560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15:45 – 16:00</w:t>
            </w:r>
          </w:p>
        </w:tc>
        <w:tc>
          <w:tcPr>
            <w:tcW w:w="7654" w:type="dxa"/>
            <w:shd w:val="clear" w:color="auto" w:fill="FFFFFF" w:themeFill="background1"/>
          </w:tcPr>
          <w:p w:rsidR="006F2560" w:rsidRPr="004E5C01" w:rsidRDefault="006F2560" w:rsidP="005076C1">
            <w:pP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Pauza de cafea</w:t>
            </w:r>
          </w:p>
        </w:tc>
      </w:tr>
      <w:tr w:rsidR="009A3CED" w:rsidRPr="004E5C01" w:rsidTr="005076C1">
        <w:trPr>
          <w:trHeight w:val="395"/>
        </w:trPr>
        <w:tc>
          <w:tcPr>
            <w:tcW w:w="1668" w:type="dxa"/>
          </w:tcPr>
          <w:p w:rsidR="009A3CED" w:rsidRPr="004E5C01" w:rsidRDefault="005076C1" w:rsidP="0068294B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16:00 -17:00 </w:t>
            </w:r>
          </w:p>
        </w:tc>
        <w:tc>
          <w:tcPr>
            <w:tcW w:w="7654" w:type="dxa"/>
          </w:tcPr>
          <w:p w:rsidR="00C24C70" w:rsidRPr="004E5C01" w:rsidRDefault="005076C1" w:rsidP="00FD59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Analiza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lucrului î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 grupuri</w:t>
            </w:r>
          </w:p>
          <w:p w:rsidR="00227FA5" w:rsidRPr="004E5C01" w:rsidRDefault="00227FA5" w:rsidP="00FD59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FD59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5076C1" w:rsidRPr="004E5C01" w:rsidRDefault="005076C1" w:rsidP="009A3CED">
      <w:pPr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a4"/>
        <w:tblW w:w="9322" w:type="dxa"/>
        <w:tblLook w:val="04A0"/>
      </w:tblPr>
      <w:tblGrid>
        <w:gridCol w:w="1668"/>
        <w:gridCol w:w="7654"/>
      </w:tblGrid>
      <w:tr w:rsidR="00B8050A" w:rsidRPr="004E5C01" w:rsidTr="0068294B">
        <w:trPr>
          <w:trHeight w:val="316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B8050A" w:rsidRPr="004E5C01" w:rsidRDefault="005076C1" w:rsidP="0068294B">
            <w:pPr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Ziua 2</w:t>
            </w: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B8050A" w:rsidRPr="004E5C01" w:rsidRDefault="00B8050A" w:rsidP="005076C1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09.00 – 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</w:p>
        </w:tc>
        <w:tc>
          <w:tcPr>
            <w:tcW w:w="7654" w:type="dxa"/>
            <w:shd w:val="clear" w:color="auto" w:fill="FFFFFF" w:themeFill="background1"/>
          </w:tcPr>
          <w:p w:rsidR="00B8050A" w:rsidRPr="004E5C01" w:rsidRDefault="005076C1" w:rsidP="0068294B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Discriminarea ca element definitoriu al crimelor de ura</w:t>
            </w:r>
          </w:p>
          <w:p w:rsidR="00227FA5" w:rsidRPr="004E5C01" w:rsidRDefault="00227FA5" w:rsidP="0068294B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68294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</w:tcPr>
          <w:p w:rsidR="00B8050A" w:rsidRPr="004E5C01" w:rsidRDefault="005076C1" w:rsidP="005076C1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10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11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.30</w:t>
            </w:r>
          </w:p>
        </w:tc>
        <w:tc>
          <w:tcPr>
            <w:tcW w:w="7654" w:type="dxa"/>
          </w:tcPr>
          <w:p w:rsidR="00B8050A" w:rsidRPr="004E5C01" w:rsidRDefault="00F96FFC" w:rsidP="005076C1">
            <w:pPr>
              <w:pStyle w:val="a3"/>
              <w:ind w:left="610" w:hanging="61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Cazuistica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î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 domeniul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discrimină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rii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br/>
            </w: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5076C1">
            <w:pPr>
              <w:pStyle w:val="a3"/>
              <w:ind w:left="610" w:hanging="61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5076C1" w:rsidRPr="004E5C01" w:rsidTr="005076C1">
        <w:trPr>
          <w:trHeight w:val="350"/>
        </w:trPr>
        <w:tc>
          <w:tcPr>
            <w:tcW w:w="1668" w:type="dxa"/>
          </w:tcPr>
          <w:p w:rsidR="005076C1" w:rsidRPr="004E5C01" w:rsidRDefault="005076C1" w:rsidP="005076C1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11:30 – 11:45</w:t>
            </w:r>
          </w:p>
        </w:tc>
        <w:tc>
          <w:tcPr>
            <w:tcW w:w="7654" w:type="dxa"/>
          </w:tcPr>
          <w:p w:rsidR="005076C1" w:rsidRPr="004E5C01" w:rsidRDefault="005076C1" w:rsidP="0068294B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  <w:t>Pauză de cafea</w:t>
            </w:r>
          </w:p>
        </w:tc>
      </w:tr>
      <w:tr w:rsidR="00B8050A" w:rsidRPr="004E5C01" w:rsidTr="005076C1">
        <w:trPr>
          <w:trHeight w:val="710"/>
        </w:trPr>
        <w:tc>
          <w:tcPr>
            <w:tcW w:w="1668" w:type="dxa"/>
          </w:tcPr>
          <w:p w:rsidR="00B8050A" w:rsidRPr="004E5C01" w:rsidRDefault="00B8050A" w:rsidP="0068294B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</w:p>
          <w:p w:rsidR="00B8050A" w:rsidRPr="004E5C01" w:rsidRDefault="005076C1" w:rsidP="005076C1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11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45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1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3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</w:p>
        </w:tc>
        <w:tc>
          <w:tcPr>
            <w:tcW w:w="7654" w:type="dxa"/>
          </w:tcPr>
          <w:p w:rsidR="00227FA5" w:rsidRPr="004E5C01" w:rsidRDefault="005076C1" w:rsidP="00227FA5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Cazuistica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Curţii de Justiţie a UE î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 domeniul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discrimină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rii</w:t>
            </w:r>
          </w:p>
          <w:p w:rsidR="00B8050A" w:rsidRPr="004E5C01" w:rsidRDefault="00F96FFC" w:rsidP="00227FA5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Experienţ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ele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Româ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niei</w:t>
            </w:r>
          </w:p>
          <w:p w:rsidR="00227FA5" w:rsidRPr="004E5C01" w:rsidRDefault="00227FA5" w:rsidP="00227FA5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227FA5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B8050A" w:rsidRPr="004E5C01" w:rsidRDefault="00B8050A" w:rsidP="005076C1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</w:t>
            </w:r>
            <w:r w:rsidR="005076C1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3:00-14:00</w:t>
            </w:r>
          </w:p>
        </w:tc>
        <w:tc>
          <w:tcPr>
            <w:tcW w:w="7654" w:type="dxa"/>
            <w:shd w:val="clear" w:color="auto" w:fill="FFFFFF" w:themeFill="background1"/>
          </w:tcPr>
          <w:p w:rsidR="00B8050A" w:rsidRPr="004E5C01" w:rsidRDefault="005076C1" w:rsidP="005076C1">
            <w:pPr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  <w:t>Prânz</w:t>
            </w: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  <w:shd w:val="clear" w:color="auto" w:fill="auto"/>
          </w:tcPr>
          <w:p w:rsidR="00B8050A" w:rsidRPr="004E5C01" w:rsidRDefault="005076C1" w:rsidP="005076C1">
            <w:pPr>
              <w:spacing w:before="240" w:after="200"/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14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</w:p>
        </w:tc>
        <w:tc>
          <w:tcPr>
            <w:tcW w:w="7654" w:type="dxa"/>
            <w:shd w:val="clear" w:color="auto" w:fill="auto"/>
          </w:tcPr>
          <w:p w:rsidR="00B8050A" w:rsidRPr="004E5C01" w:rsidRDefault="005076C1" w:rsidP="0068294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Metodologia predării în calitate de formator în instruirile pe infrac</w:t>
            </w:r>
            <w:r w:rsidRPr="004E5C01">
              <w:rPr>
                <w:rFonts w:eastAsia="Malgun Gothic" w:cs="Times New Roman"/>
                <w:sz w:val="24"/>
                <w:szCs w:val="24"/>
                <w:lang w:val="ro-RO" w:eastAsia="ko-KR"/>
              </w:rPr>
              <w:t>ț</w:t>
            </w:r>
            <w:r w:rsidRPr="004E5C01"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iunile motivate de ură</w:t>
            </w:r>
            <w:bookmarkStart w:id="0" w:name="_GoBack"/>
            <w:bookmarkEnd w:id="0"/>
          </w:p>
          <w:p w:rsidR="00227FA5" w:rsidRPr="004E5C01" w:rsidRDefault="00227FA5" w:rsidP="0068294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Combaterea Discriminării din România</w:t>
            </w:r>
          </w:p>
          <w:p w:rsidR="00227FA5" w:rsidRPr="004E5C01" w:rsidRDefault="00227FA5" w:rsidP="0068294B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B8050A" w:rsidRPr="004E5C01" w:rsidRDefault="00B8050A" w:rsidP="005076C1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5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1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6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5076C1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</w:p>
        </w:tc>
        <w:tc>
          <w:tcPr>
            <w:tcW w:w="7654" w:type="dxa"/>
            <w:shd w:val="clear" w:color="auto" w:fill="FFFFFF" w:themeFill="background1"/>
          </w:tcPr>
          <w:p w:rsidR="00B8050A" w:rsidRPr="004E5C01" w:rsidRDefault="00F96FFC" w:rsidP="005076C1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Lucru în grupuri</w:t>
            </w:r>
          </w:p>
          <w:p w:rsidR="00227FA5" w:rsidRPr="004E5C01" w:rsidRDefault="00227FA5" w:rsidP="005076C1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ional pentru Comba</w:t>
            </w:r>
            <w:r w:rsidR="00F96F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terea Discriminării din România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:rsidR="00227FA5" w:rsidRPr="004E5C01" w:rsidRDefault="00227FA5" w:rsidP="005076C1">
            <w:pPr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</w:pPr>
          </w:p>
        </w:tc>
      </w:tr>
      <w:tr w:rsidR="00B8050A" w:rsidRPr="004E5C01" w:rsidTr="0068294B">
        <w:trPr>
          <w:trHeight w:val="421"/>
        </w:trPr>
        <w:tc>
          <w:tcPr>
            <w:tcW w:w="1668" w:type="dxa"/>
            <w:shd w:val="clear" w:color="auto" w:fill="FFFFFF" w:themeFill="background1"/>
          </w:tcPr>
          <w:p w:rsidR="00B8050A" w:rsidRPr="004E5C01" w:rsidRDefault="00B8050A" w:rsidP="005076C1">
            <w:pPr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</w:t>
            </w:r>
            <w:r w:rsidR="005076C1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6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.</w:t>
            </w:r>
            <w:r w:rsidR="005076C1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0 – 1</w:t>
            </w:r>
            <w:r w:rsidR="005076C1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6</w:t>
            </w:r>
            <w:r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.</w:t>
            </w:r>
            <w:r w:rsidR="005076C1" w:rsidRPr="004E5C01">
              <w:rPr>
                <w:rFonts w:ascii="Times New Roman" w:eastAsia="Malgun Gothic" w:hAnsi="Times New Roman" w:cs="Times New Roman"/>
                <w:b/>
                <w:i/>
                <w:sz w:val="24"/>
                <w:szCs w:val="24"/>
                <w:lang w:val="ro-RO" w:eastAsia="ko-KR"/>
              </w:rPr>
              <w:t>15</w:t>
            </w:r>
          </w:p>
        </w:tc>
        <w:tc>
          <w:tcPr>
            <w:tcW w:w="7654" w:type="dxa"/>
            <w:shd w:val="clear" w:color="auto" w:fill="FFFFFF" w:themeFill="background1"/>
          </w:tcPr>
          <w:p w:rsidR="00B8050A" w:rsidRPr="004E5C01" w:rsidRDefault="005076C1" w:rsidP="005076C1">
            <w:pP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sz w:val="24"/>
                <w:szCs w:val="24"/>
                <w:lang w:val="ro-RO" w:eastAsia="ko-KR"/>
              </w:rPr>
              <w:t>Pauză de cafea</w:t>
            </w:r>
          </w:p>
        </w:tc>
      </w:tr>
      <w:tr w:rsidR="00B8050A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B8050A" w:rsidRPr="004E5C01" w:rsidRDefault="005076C1" w:rsidP="005076C1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16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15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 xml:space="preserve"> – 1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7</w:t>
            </w:r>
            <w:r w:rsidR="00B8050A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.</w:t>
            </w:r>
            <w:r w:rsidR="00843D90"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  <w:r w:rsidRPr="004E5C01">
              <w:rPr>
                <w:rFonts w:ascii="Times New Roman" w:eastAsia="Malgun Gothic" w:hAnsi="Times New Roman" w:cs="Times New Roman"/>
                <w:b/>
                <w:sz w:val="24"/>
                <w:szCs w:val="24"/>
                <w:lang w:val="ro-RO" w:eastAsia="ko-KR"/>
              </w:rPr>
              <w:t>0</w:t>
            </w:r>
          </w:p>
        </w:tc>
        <w:tc>
          <w:tcPr>
            <w:tcW w:w="7654" w:type="dxa"/>
            <w:shd w:val="clear" w:color="auto" w:fill="FFFFFF" w:themeFill="background1"/>
          </w:tcPr>
          <w:p w:rsidR="00B8050A" w:rsidRPr="004E5C01" w:rsidRDefault="00F96FFC" w:rsidP="005076C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>Prezentarea lucrului î</w:t>
            </w:r>
            <w:r w:rsidR="005076C1" w:rsidRPr="004E5C01">
              <w:rPr>
                <w:rFonts w:ascii="Times New Roman" w:eastAsia="Malgun Gothic" w:hAnsi="Times New Roman" w:cs="Times New Roman"/>
                <w:sz w:val="24"/>
                <w:szCs w:val="24"/>
                <w:lang w:val="ro-RO" w:eastAsia="ko-KR"/>
              </w:rPr>
              <w:t xml:space="preserve">n grup. </w:t>
            </w:r>
            <w:r w:rsidR="005076C1"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Analiza prezentărilor</w:t>
            </w:r>
          </w:p>
          <w:p w:rsidR="00227FA5" w:rsidRPr="004E5C01" w:rsidRDefault="00227FA5" w:rsidP="005076C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227FA5" w:rsidRPr="004E5C01" w:rsidRDefault="00227FA5" w:rsidP="0022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: </w:t>
            </w:r>
            <w:r w:rsidRPr="004E5C0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Istvan Haller,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colegiul director al Consiliul</w:t>
            </w:r>
            <w:r w:rsidR="00EE5F1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ui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Na</w:t>
            </w:r>
            <w:r w:rsidRPr="004E5C01">
              <w:rPr>
                <w:rFonts w:cs="Times New Roman"/>
                <w:sz w:val="24"/>
                <w:szCs w:val="24"/>
                <w:lang w:val="ro-RO"/>
              </w:rPr>
              <w:t>ț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ional pentru </w:t>
            </w:r>
            <w:r w:rsidRPr="004E5C0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Combaterea Discriminării din România</w:t>
            </w:r>
          </w:p>
          <w:p w:rsidR="00227FA5" w:rsidRPr="004E5C01" w:rsidRDefault="00227FA5" w:rsidP="005076C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B8050A" w:rsidRPr="004E5C01" w:rsidRDefault="00B8050A" w:rsidP="009A3CED">
      <w:pPr>
        <w:rPr>
          <w:rFonts w:ascii="Times New Roman" w:hAnsi="Times New Roman" w:cs="Times New Roman"/>
          <w:szCs w:val="20"/>
          <w:lang w:val="ro-RO"/>
        </w:rPr>
      </w:pPr>
    </w:p>
    <w:tbl>
      <w:tblPr>
        <w:tblStyle w:val="a4"/>
        <w:tblW w:w="9322" w:type="dxa"/>
        <w:tblLook w:val="04A0"/>
      </w:tblPr>
      <w:tblGrid>
        <w:gridCol w:w="1668"/>
        <w:gridCol w:w="7654"/>
      </w:tblGrid>
      <w:tr w:rsidR="003A1E99" w:rsidRPr="004E5C01" w:rsidTr="0068294B">
        <w:trPr>
          <w:trHeight w:val="316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3A1E99" w:rsidRPr="004E5C01" w:rsidRDefault="003A1E99" w:rsidP="0068294B">
            <w:pPr>
              <w:jc w:val="center"/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Ziua 3</w:t>
            </w:r>
          </w:p>
        </w:tc>
      </w:tr>
      <w:tr w:rsidR="003A1E99" w:rsidRPr="004E5C01" w:rsidTr="00227FA5">
        <w:trPr>
          <w:trHeight w:val="1430"/>
        </w:trPr>
        <w:tc>
          <w:tcPr>
            <w:tcW w:w="1668" w:type="dxa"/>
          </w:tcPr>
          <w:p w:rsidR="003A1E99" w:rsidRPr="004E5C01" w:rsidRDefault="003A1E99" w:rsidP="0068294B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09.00 – 11:00</w:t>
            </w:r>
          </w:p>
        </w:tc>
        <w:tc>
          <w:tcPr>
            <w:tcW w:w="7654" w:type="dxa"/>
          </w:tcPr>
          <w:p w:rsidR="003A1E99" w:rsidRPr="004E5C01" w:rsidRDefault="003A1E99" w:rsidP="0068294B">
            <w:pPr>
              <w:rPr>
                <w:rFonts w:ascii="Times New Roman" w:eastAsia="Calibri" w:hAnsi="Times New Roman" w:cs="Times New Roman"/>
                <w:b/>
                <w:lang w:val="ro-RO"/>
              </w:rPr>
            </w:pPr>
            <w:r w:rsidRPr="004E5C01">
              <w:rPr>
                <w:rFonts w:ascii="Times New Roman" w:eastAsia="Calibri" w:hAnsi="Times New Roman" w:cs="Times New Roman"/>
                <w:b/>
                <w:lang w:val="ro-RO"/>
              </w:rPr>
              <w:t xml:space="preserve">Legislaţia naţională ce reglementează </w:t>
            </w:r>
            <w:r w:rsidR="00F96FFC">
              <w:rPr>
                <w:rFonts w:ascii="Times New Roman" w:eastAsia="Calibri" w:hAnsi="Times New Roman" w:cs="Times New Roman"/>
                <w:b/>
                <w:lang w:val="ro-RO"/>
              </w:rPr>
              <w:t>investigarea infracţiunilor săvâ</w:t>
            </w:r>
            <w:r w:rsidRPr="004E5C01">
              <w:rPr>
                <w:rFonts w:ascii="Times New Roman" w:eastAsia="Calibri" w:hAnsi="Times New Roman" w:cs="Times New Roman"/>
                <w:b/>
                <w:lang w:val="ro-RO"/>
              </w:rPr>
              <w:t>rşite din motive de ură, aspecte mater</w:t>
            </w:r>
            <w:r w:rsidR="00F96FFC">
              <w:rPr>
                <w:rFonts w:ascii="Times New Roman" w:eastAsia="Calibri" w:hAnsi="Times New Roman" w:cs="Times New Roman"/>
                <w:b/>
                <w:lang w:val="ro-RO"/>
              </w:rPr>
              <w:t>i</w:t>
            </w:r>
            <w:r w:rsidRPr="004E5C01">
              <w:rPr>
                <w:rFonts w:ascii="Times New Roman" w:eastAsia="Calibri" w:hAnsi="Times New Roman" w:cs="Times New Roman"/>
                <w:b/>
                <w:lang w:val="ro-RO"/>
              </w:rPr>
              <w:t xml:space="preserve">ale şi procedurale. Compatibilitatea legislaţiei naţionale cu </w:t>
            </w:r>
            <w:r w:rsidR="00F96FFC">
              <w:rPr>
                <w:rFonts w:ascii="Times New Roman" w:eastAsia="Calibri" w:hAnsi="Times New Roman" w:cs="Times New Roman"/>
                <w:b/>
                <w:lang w:val="ro-RO"/>
              </w:rPr>
              <w:t>standardele internaţionale</w:t>
            </w:r>
          </w:p>
          <w:p w:rsidR="003A1E99" w:rsidRPr="004E5C01" w:rsidRDefault="003A1E99" w:rsidP="0068294B">
            <w:pPr>
              <w:rPr>
                <w:rFonts w:ascii="Times New Roman" w:eastAsia="Calibri" w:hAnsi="Times New Roman" w:cs="Times New Roman"/>
                <w:b/>
                <w:lang w:val="ro-RO"/>
              </w:rPr>
            </w:pP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1. Analiza prevederilor Codului Penal şi Contravenţi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onal, precum şi ale Codurilor de p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rocedură penală şi procedură civilă</w:t>
            </w: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2. Compatibilitatea legislaţiei naţionale cu standardele internaţionale</w:t>
            </w: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3. Discursurile de ură </w:t>
            </w:r>
            <w:r w:rsidRPr="004E5C01">
              <w:rPr>
                <w:rFonts w:eastAsia="Malgun Gothic" w:cs="Times New Roman"/>
                <w:lang w:val="ro-RO" w:eastAsia="ko-KR"/>
              </w:rPr>
              <w:t>ș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i a</w:t>
            </w:r>
            <w:r w:rsidRPr="004E5C01">
              <w:rPr>
                <w:rFonts w:eastAsia="Malgun Gothic" w:cs="Times New Roman"/>
                <w:lang w:val="ro-RO" w:eastAsia="ko-KR"/>
              </w:rPr>
              <w:t>ț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â</w:t>
            </w:r>
            <w:r w:rsidRPr="004E5C01">
              <w:rPr>
                <w:rFonts w:eastAsia="Malgun Gothic" w:cs="Times New Roman"/>
                <w:lang w:val="ro-RO" w:eastAsia="ko-KR"/>
              </w:rPr>
              <w:t>ț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area urii. Analiza prevederilor Codului Penal, Contraven</w:t>
            </w:r>
            <w:r w:rsidRPr="004E5C01">
              <w:rPr>
                <w:rFonts w:eastAsia="Malgun Gothic" w:cs="Times New Roman"/>
                <w:lang w:val="ro-RO" w:eastAsia="ko-KR"/>
              </w:rPr>
              <w:t>ț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ional, de procedură civilă </w:t>
            </w:r>
            <w:r w:rsidRPr="004E5C01">
              <w:rPr>
                <w:rFonts w:eastAsia="Malgun Gothic" w:cs="Times New Roman"/>
                <w:lang w:val="ro-RO" w:eastAsia="ko-KR"/>
              </w:rPr>
              <w:t>ș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i penală</w:t>
            </w: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  <w:p w:rsidR="003A1E99" w:rsidRPr="004E5C01" w:rsidRDefault="003A1E99" w:rsidP="003A1E99">
            <w:pPr>
              <w:rPr>
                <w:rFonts w:ascii="Times New Roman" w:eastAsia="Calibri" w:hAnsi="Times New Roman" w:cs="Times New Roman"/>
                <w:b/>
                <w:lang w:val="ro-RO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:</w:t>
            </w: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Xenofon </w:t>
            </w:r>
            <w:proofErr w:type="spellStart"/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Ulianovschi</w:t>
            </w:r>
            <w:proofErr w:type="spellEnd"/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,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judecător, v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icepreşedinte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al Curţii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 de Apel</w:t>
            </w:r>
            <w:r w:rsidR="00EE5F10">
              <w:rPr>
                <w:rFonts w:ascii="Times New Roman" w:eastAsia="Malgun Gothic" w:hAnsi="Times New Roman" w:cs="Times New Roman"/>
                <w:lang w:val="ro-RO" w:eastAsia="ko-KR"/>
              </w:rPr>
              <w:t xml:space="preserve"> Chişinău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, formator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INJ</w:t>
            </w:r>
          </w:p>
          <w:p w:rsidR="003A1E99" w:rsidRPr="004E5C01" w:rsidRDefault="003A1E99" w:rsidP="0068294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</w:tc>
      </w:tr>
      <w:tr w:rsidR="003A1E99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11.00 – 11.15</w:t>
            </w:r>
          </w:p>
        </w:tc>
        <w:tc>
          <w:tcPr>
            <w:tcW w:w="7654" w:type="dxa"/>
            <w:shd w:val="clear" w:color="auto" w:fill="FFFFFF" w:themeFill="background1"/>
          </w:tcPr>
          <w:p w:rsidR="003A1E99" w:rsidRPr="004E5C01" w:rsidRDefault="003A1E99" w:rsidP="00227FA5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3A1E99" w:rsidRPr="004E5C01" w:rsidTr="0068294B">
        <w:trPr>
          <w:trHeight w:val="347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3A1E99" w:rsidRPr="004E5C01" w:rsidRDefault="003A1E99" w:rsidP="0068294B">
            <w:pPr>
              <w:spacing w:before="240" w:after="200"/>
              <w:jc w:val="center"/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hAnsi="Times New Roman" w:cs="Times New Roman"/>
                <w:b/>
                <w:lang w:val="ro-RO"/>
              </w:rPr>
              <w:t>LUCRU ÎN GRUP. ANALIZA SPEŢELOR</w:t>
            </w:r>
          </w:p>
        </w:tc>
      </w:tr>
      <w:tr w:rsidR="003A1E99" w:rsidRPr="004E5C01" w:rsidTr="0068294B">
        <w:trPr>
          <w:trHeight w:val="347"/>
        </w:trPr>
        <w:tc>
          <w:tcPr>
            <w:tcW w:w="1668" w:type="dxa"/>
            <w:shd w:val="clear" w:color="auto" w:fill="auto"/>
          </w:tcPr>
          <w:p w:rsidR="003A1E99" w:rsidRPr="004E5C01" w:rsidRDefault="003A1E99" w:rsidP="003A1E99">
            <w:pPr>
              <w:spacing w:before="240" w:after="200"/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11.15 – 13.00</w:t>
            </w:r>
          </w:p>
        </w:tc>
        <w:tc>
          <w:tcPr>
            <w:tcW w:w="7654" w:type="dxa"/>
            <w:shd w:val="clear" w:color="auto" w:fill="auto"/>
          </w:tcPr>
          <w:p w:rsidR="003A1E99" w:rsidRPr="004E5C01" w:rsidRDefault="003A1E99" w:rsidP="003A1E99">
            <w:pPr>
              <w:jc w:val="both"/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Studiu de caz</w:t>
            </w:r>
          </w:p>
          <w:p w:rsidR="003A1E99" w:rsidRPr="004E5C01" w:rsidRDefault="003A1E99" w:rsidP="003A1E99">
            <w:pPr>
              <w:jc w:val="both"/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  <w:p w:rsidR="003A1E99" w:rsidRPr="004E5C01" w:rsidRDefault="003A1E99" w:rsidP="00F96FFC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: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 xml:space="preserve"> </w:t>
            </w: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Xenofon </w:t>
            </w:r>
            <w:proofErr w:type="spellStart"/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Ulianovschi</w:t>
            </w:r>
            <w:proofErr w:type="spellEnd"/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,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judecător, v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icepreşedinte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al Curţii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 de Apel</w:t>
            </w:r>
            <w:r w:rsidR="00EE5F10">
              <w:rPr>
                <w:rFonts w:ascii="Times New Roman" w:eastAsia="Malgun Gothic" w:hAnsi="Times New Roman" w:cs="Times New Roman"/>
                <w:lang w:val="ro-RO" w:eastAsia="ko-KR"/>
              </w:rPr>
              <w:t xml:space="preserve"> Chişinău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, formator </w:t>
            </w:r>
            <w:r w:rsidR="00F96FFC">
              <w:rPr>
                <w:rFonts w:ascii="Times New Roman" w:eastAsia="Malgun Gothic" w:hAnsi="Times New Roman" w:cs="Times New Roman"/>
                <w:lang w:val="ro-RO" w:eastAsia="ko-KR"/>
              </w:rPr>
              <w:t>INJ</w:t>
            </w:r>
          </w:p>
        </w:tc>
      </w:tr>
      <w:tr w:rsidR="003A1E99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13.00 – 14.00</w:t>
            </w:r>
          </w:p>
        </w:tc>
        <w:tc>
          <w:tcPr>
            <w:tcW w:w="7654" w:type="dxa"/>
            <w:shd w:val="clear" w:color="auto" w:fill="FFFFFF" w:themeFill="background1"/>
          </w:tcPr>
          <w:p w:rsidR="003A1E99" w:rsidRPr="004E5C01" w:rsidRDefault="003A1E99" w:rsidP="0068294B">
            <w:pPr>
              <w:jc w:val="center"/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Prânz</w:t>
            </w:r>
          </w:p>
        </w:tc>
      </w:tr>
      <w:tr w:rsidR="003A1E99" w:rsidRPr="004E5C01" w:rsidTr="0068294B">
        <w:trPr>
          <w:trHeight w:val="447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3A1E99" w:rsidRPr="004E5C01" w:rsidRDefault="003A1E99" w:rsidP="0068294B">
            <w:pPr>
              <w:spacing w:before="240" w:after="200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lang w:val="ro-RO"/>
              </w:rPr>
              <w:t>PREZENTAREA LUCRULUI ÎN GRUP</w:t>
            </w:r>
          </w:p>
        </w:tc>
      </w:tr>
      <w:tr w:rsidR="003A1E99" w:rsidRPr="004E5C01" w:rsidTr="0068294B">
        <w:trPr>
          <w:trHeight w:val="421"/>
        </w:trPr>
        <w:tc>
          <w:tcPr>
            <w:tcW w:w="1668" w:type="dxa"/>
            <w:shd w:val="clear" w:color="auto" w:fill="FFFFFF" w:themeFill="background1"/>
          </w:tcPr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14.00 – 15.30</w:t>
            </w:r>
          </w:p>
        </w:tc>
        <w:tc>
          <w:tcPr>
            <w:tcW w:w="7654" w:type="dxa"/>
            <w:shd w:val="clear" w:color="auto" w:fill="FFFFFF" w:themeFill="background1"/>
          </w:tcPr>
          <w:p w:rsidR="003A1E99" w:rsidRPr="004E5C01" w:rsidRDefault="003A1E99" w:rsidP="003A1E99">
            <w:pPr>
              <w:rPr>
                <w:rFonts w:ascii="Times New Roman" w:hAnsi="Times New Roman" w:cs="Times New Roman"/>
                <w:lang w:val="ro-RO"/>
              </w:rPr>
            </w:pPr>
            <w:r w:rsidRPr="004E5C01">
              <w:rPr>
                <w:rFonts w:ascii="Times New Roman" w:hAnsi="Times New Roman" w:cs="Times New Roman"/>
                <w:lang w:val="ro-RO"/>
              </w:rPr>
              <w:t>Analiza prezentărilor</w:t>
            </w:r>
          </w:p>
          <w:p w:rsidR="003A1E99" w:rsidRPr="004E5C01" w:rsidRDefault="00F96FFC" w:rsidP="00F96FFC">
            <w:pPr>
              <w:jc w:val="both"/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</w:t>
            </w:r>
            <w:r w:rsidRPr="004E5C01">
              <w:rPr>
                <w:rFonts w:ascii="Times New Roman" w:eastAsia="Malgun Gothic" w:hAnsi="Times New Roman" w:cs="Times New Roman"/>
                <w:lang w:val="ro-RO" w:eastAsia="ko-KR"/>
              </w:rPr>
              <w:t>: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 xml:space="preserve"> </w:t>
            </w:r>
            <w:r w:rsidR="003A1E99"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Xenofon </w:t>
            </w:r>
            <w:proofErr w:type="spellStart"/>
            <w:r w:rsidR="003A1E99"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Ulianovschi</w:t>
            </w:r>
            <w:proofErr w:type="spellEnd"/>
            <w:r w:rsidR="003A1E99"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, 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judecător, v</w:t>
            </w:r>
            <w:r w:rsidR="003A1E99"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icepreşedinte 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al Curţii</w:t>
            </w:r>
            <w:r w:rsidR="003A1E99"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 de Apel</w:t>
            </w:r>
            <w:r w:rsidR="00EE5F10">
              <w:rPr>
                <w:rFonts w:ascii="Times New Roman" w:eastAsia="Malgun Gothic" w:hAnsi="Times New Roman" w:cs="Times New Roman"/>
                <w:lang w:val="ro-RO" w:eastAsia="ko-KR"/>
              </w:rPr>
              <w:t xml:space="preserve"> Chişinău</w:t>
            </w:r>
            <w:r w:rsidR="003A1E99" w:rsidRPr="004E5C01">
              <w:rPr>
                <w:rFonts w:ascii="Times New Roman" w:eastAsia="Malgun Gothic" w:hAnsi="Times New Roman" w:cs="Times New Roman"/>
                <w:lang w:val="ro-RO" w:eastAsia="ko-KR"/>
              </w:rPr>
              <w:t xml:space="preserve">, formator 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INJ</w:t>
            </w:r>
          </w:p>
        </w:tc>
      </w:tr>
      <w:tr w:rsidR="003A1E99" w:rsidRPr="004E5C01" w:rsidTr="0068294B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15.30 – 15.45</w:t>
            </w:r>
          </w:p>
        </w:tc>
        <w:tc>
          <w:tcPr>
            <w:tcW w:w="7654" w:type="dxa"/>
            <w:shd w:val="clear" w:color="auto" w:fill="FFFFFF" w:themeFill="background1"/>
          </w:tcPr>
          <w:p w:rsidR="003A1E99" w:rsidRPr="004E5C01" w:rsidRDefault="003A1E99" w:rsidP="0068294B">
            <w:pPr>
              <w:jc w:val="center"/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3A1E99" w:rsidRPr="004E5C01" w:rsidTr="0068294B">
        <w:trPr>
          <w:trHeight w:val="44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3A1E99" w:rsidRPr="004E5C01" w:rsidRDefault="003A1E99" w:rsidP="0068294B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3A1E99" w:rsidRPr="004E5C01" w:rsidTr="005F11F5">
        <w:trPr>
          <w:trHeight w:val="908"/>
        </w:trPr>
        <w:tc>
          <w:tcPr>
            <w:tcW w:w="1668" w:type="dxa"/>
          </w:tcPr>
          <w:p w:rsidR="005F11F5" w:rsidRPr="004E5C01" w:rsidRDefault="005F11F5" w:rsidP="003A1E99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</w:p>
          <w:p w:rsidR="003A1E99" w:rsidRPr="004E5C01" w:rsidRDefault="003A1E99" w:rsidP="003A1E99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4E5C01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15.45 – 16.30</w:t>
            </w:r>
          </w:p>
        </w:tc>
        <w:tc>
          <w:tcPr>
            <w:tcW w:w="7654" w:type="dxa"/>
          </w:tcPr>
          <w:p w:rsidR="005F11F5" w:rsidRPr="004E5C01" w:rsidRDefault="005F11F5" w:rsidP="0068294B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3A1E99" w:rsidRPr="004E5C01" w:rsidRDefault="003A1E99" w:rsidP="0068294B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4E5C01">
              <w:rPr>
                <w:rFonts w:ascii="Times New Roman" w:hAnsi="Times New Roman" w:cs="Times New Roman"/>
                <w:b/>
                <w:lang w:val="ro-RO"/>
              </w:rPr>
              <w:t>Concluzii. Evaluare. Înmânarea certificatelor</w:t>
            </w:r>
          </w:p>
        </w:tc>
      </w:tr>
    </w:tbl>
    <w:p w:rsidR="00BA1802" w:rsidRPr="004E5C01" w:rsidRDefault="00BA1802" w:rsidP="009A3CED">
      <w:pPr>
        <w:rPr>
          <w:rFonts w:ascii="Times New Roman" w:hAnsi="Times New Roman" w:cs="Times New Roman"/>
          <w:szCs w:val="20"/>
          <w:lang w:val="ro-RO"/>
        </w:rPr>
      </w:pPr>
    </w:p>
    <w:sectPr w:rsidR="00BA1802" w:rsidRPr="004E5C01" w:rsidSect="00FA75E9">
      <w:pgSz w:w="11906" w:h="16838"/>
      <w:pgMar w:top="810" w:right="1440" w:bottom="1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2C6A9E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90728C"/>
    <w:multiLevelType w:val="hybridMultilevel"/>
    <w:tmpl w:val="0726A4EA"/>
    <w:lvl w:ilvl="0" w:tplc="041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">
    <w:nsid w:val="09431243"/>
    <w:multiLevelType w:val="hybridMultilevel"/>
    <w:tmpl w:val="3A66D13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0A99519A"/>
    <w:multiLevelType w:val="hybridMultilevel"/>
    <w:tmpl w:val="86701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F246F6"/>
    <w:multiLevelType w:val="hybridMultilevel"/>
    <w:tmpl w:val="3C7A8C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AD6A7D"/>
    <w:multiLevelType w:val="hybridMultilevel"/>
    <w:tmpl w:val="31ECB42A"/>
    <w:lvl w:ilvl="0" w:tplc="B596D014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45C008B4"/>
    <w:multiLevelType w:val="hybridMultilevel"/>
    <w:tmpl w:val="3B245F78"/>
    <w:lvl w:ilvl="0" w:tplc="58E0E2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2217A"/>
    <w:multiLevelType w:val="hybridMultilevel"/>
    <w:tmpl w:val="E974B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27644"/>
    <w:multiLevelType w:val="hybridMultilevel"/>
    <w:tmpl w:val="BF6C1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443872"/>
    <w:multiLevelType w:val="hybridMultilevel"/>
    <w:tmpl w:val="81D408C8"/>
    <w:lvl w:ilvl="0" w:tplc="4C8AB44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8372AA5"/>
    <w:multiLevelType w:val="hybridMultilevel"/>
    <w:tmpl w:val="B26C68D2"/>
    <w:lvl w:ilvl="0" w:tplc="663CA7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10AB8"/>
    <w:multiLevelType w:val="hybridMultilevel"/>
    <w:tmpl w:val="DCA4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50D6"/>
    <w:rsid w:val="000243D2"/>
    <w:rsid w:val="00041A73"/>
    <w:rsid w:val="0004243A"/>
    <w:rsid w:val="00057106"/>
    <w:rsid w:val="0008423E"/>
    <w:rsid w:val="0008623C"/>
    <w:rsid w:val="000910E7"/>
    <w:rsid w:val="000A5971"/>
    <w:rsid w:val="000B228F"/>
    <w:rsid w:val="000B2EF1"/>
    <w:rsid w:val="000C5758"/>
    <w:rsid w:val="00106A8E"/>
    <w:rsid w:val="0013474C"/>
    <w:rsid w:val="0015191E"/>
    <w:rsid w:val="0018659E"/>
    <w:rsid w:val="00195E3D"/>
    <w:rsid w:val="001A14EB"/>
    <w:rsid w:val="001B35BB"/>
    <w:rsid w:val="001C07F7"/>
    <w:rsid w:val="001C3C95"/>
    <w:rsid w:val="001C4F26"/>
    <w:rsid w:val="00206195"/>
    <w:rsid w:val="00227FA5"/>
    <w:rsid w:val="0025312D"/>
    <w:rsid w:val="0027082A"/>
    <w:rsid w:val="002A3C6B"/>
    <w:rsid w:val="002C7666"/>
    <w:rsid w:val="002F3309"/>
    <w:rsid w:val="002F7B3D"/>
    <w:rsid w:val="0031520C"/>
    <w:rsid w:val="00321C91"/>
    <w:rsid w:val="00357BAC"/>
    <w:rsid w:val="00361FB5"/>
    <w:rsid w:val="00367B4D"/>
    <w:rsid w:val="003707BC"/>
    <w:rsid w:val="003827AF"/>
    <w:rsid w:val="003977F2"/>
    <w:rsid w:val="003A1E99"/>
    <w:rsid w:val="003A5271"/>
    <w:rsid w:val="003C0ECE"/>
    <w:rsid w:val="003E25F0"/>
    <w:rsid w:val="003F549A"/>
    <w:rsid w:val="004012EC"/>
    <w:rsid w:val="0040469B"/>
    <w:rsid w:val="004108F1"/>
    <w:rsid w:val="00424715"/>
    <w:rsid w:val="0045537C"/>
    <w:rsid w:val="00467675"/>
    <w:rsid w:val="00470800"/>
    <w:rsid w:val="00496992"/>
    <w:rsid w:val="004D749B"/>
    <w:rsid w:val="004D798D"/>
    <w:rsid w:val="004E46AB"/>
    <w:rsid w:val="004E5C01"/>
    <w:rsid w:val="004F0D09"/>
    <w:rsid w:val="00506D19"/>
    <w:rsid w:val="00506F89"/>
    <w:rsid w:val="005076C1"/>
    <w:rsid w:val="0051234A"/>
    <w:rsid w:val="00534E1F"/>
    <w:rsid w:val="00547FED"/>
    <w:rsid w:val="005826EA"/>
    <w:rsid w:val="005A75FE"/>
    <w:rsid w:val="005B13C6"/>
    <w:rsid w:val="005B2E2A"/>
    <w:rsid w:val="005C0935"/>
    <w:rsid w:val="005D5ED2"/>
    <w:rsid w:val="005D6A1B"/>
    <w:rsid w:val="005F11F5"/>
    <w:rsid w:val="00626563"/>
    <w:rsid w:val="0063652E"/>
    <w:rsid w:val="0064180A"/>
    <w:rsid w:val="00644990"/>
    <w:rsid w:val="00644DDE"/>
    <w:rsid w:val="00646294"/>
    <w:rsid w:val="00661622"/>
    <w:rsid w:val="00661887"/>
    <w:rsid w:val="00663250"/>
    <w:rsid w:val="006677A2"/>
    <w:rsid w:val="0067040A"/>
    <w:rsid w:val="006707D6"/>
    <w:rsid w:val="0068294B"/>
    <w:rsid w:val="00691AF7"/>
    <w:rsid w:val="006B277D"/>
    <w:rsid w:val="006B3DAF"/>
    <w:rsid w:val="006F2560"/>
    <w:rsid w:val="006F4623"/>
    <w:rsid w:val="00704EC5"/>
    <w:rsid w:val="00734EAB"/>
    <w:rsid w:val="007376B3"/>
    <w:rsid w:val="007C465F"/>
    <w:rsid w:val="007D194D"/>
    <w:rsid w:val="00805DF6"/>
    <w:rsid w:val="008174A9"/>
    <w:rsid w:val="00831225"/>
    <w:rsid w:val="00843D90"/>
    <w:rsid w:val="00855794"/>
    <w:rsid w:val="008703B4"/>
    <w:rsid w:val="00876D7A"/>
    <w:rsid w:val="0088054E"/>
    <w:rsid w:val="008C646A"/>
    <w:rsid w:val="008D1EE2"/>
    <w:rsid w:val="008D3C02"/>
    <w:rsid w:val="008D4861"/>
    <w:rsid w:val="00920CF5"/>
    <w:rsid w:val="00922AC2"/>
    <w:rsid w:val="009269B5"/>
    <w:rsid w:val="00952AF0"/>
    <w:rsid w:val="0095715D"/>
    <w:rsid w:val="009A3CED"/>
    <w:rsid w:val="009C0F23"/>
    <w:rsid w:val="009C32E2"/>
    <w:rsid w:val="009C38EC"/>
    <w:rsid w:val="009C5CE5"/>
    <w:rsid w:val="009D7EC9"/>
    <w:rsid w:val="009F3A87"/>
    <w:rsid w:val="009F43F2"/>
    <w:rsid w:val="00A00B80"/>
    <w:rsid w:val="00A032F5"/>
    <w:rsid w:val="00A04C8B"/>
    <w:rsid w:val="00A06110"/>
    <w:rsid w:val="00A219C4"/>
    <w:rsid w:val="00A2262F"/>
    <w:rsid w:val="00A26A8E"/>
    <w:rsid w:val="00A97045"/>
    <w:rsid w:val="00AC1E9E"/>
    <w:rsid w:val="00AC24E8"/>
    <w:rsid w:val="00AE129B"/>
    <w:rsid w:val="00B34C63"/>
    <w:rsid w:val="00B411AE"/>
    <w:rsid w:val="00B54167"/>
    <w:rsid w:val="00B548E1"/>
    <w:rsid w:val="00B60BE3"/>
    <w:rsid w:val="00B729D0"/>
    <w:rsid w:val="00B8050A"/>
    <w:rsid w:val="00B815D2"/>
    <w:rsid w:val="00B850D6"/>
    <w:rsid w:val="00B93D99"/>
    <w:rsid w:val="00BA1802"/>
    <w:rsid w:val="00BA42E6"/>
    <w:rsid w:val="00BB1981"/>
    <w:rsid w:val="00BC7CFB"/>
    <w:rsid w:val="00BD6274"/>
    <w:rsid w:val="00BF5AB2"/>
    <w:rsid w:val="00C15517"/>
    <w:rsid w:val="00C24C70"/>
    <w:rsid w:val="00C41C73"/>
    <w:rsid w:val="00C53EFF"/>
    <w:rsid w:val="00C6065B"/>
    <w:rsid w:val="00C7267B"/>
    <w:rsid w:val="00C8046B"/>
    <w:rsid w:val="00C81439"/>
    <w:rsid w:val="00C826FE"/>
    <w:rsid w:val="00C82A96"/>
    <w:rsid w:val="00C863F3"/>
    <w:rsid w:val="00C87D8E"/>
    <w:rsid w:val="00CB321C"/>
    <w:rsid w:val="00CC50D8"/>
    <w:rsid w:val="00CE47D3"/>
    <w:rsid w:val="00CE6210"/>
    <w:rsid w:val="00CF3D89"/>
    <w:rsid w:val="00CF5A06"/>
    <w:rsid w:val="00D01C40"/>
    <w:rsid w:val="00D03D2D"/>
    <w:rsid w:val="00D06A31"/>
    <w:rsid w:val="00D15975"/>
    <w:rsid w:val="00D23D17"/>
    <w:rsid w:val="00D30615"/>
    <w:rsid w:val="00D30857"/>
    <w:rsid w:val="00D433C6"/>
    <w:rsid w:val="00D73F60"/>
    <w:rsid w:val="00DA5D9E"/>
    <w:rsid w:val="00DA6807"/>
    <w:rsid w:val="00DC30DB"/>
    <w:rsid w:val="00E02D6A"/>
    <w:rsid w:val="00E26470"/>
    <w:rsid w:val="00E625CA"/>
    <w:rsid w:val="00E64B6F"/>
    <w:rsid w:val="00E65AFD"/>
    <w:rsid w:val="00E727EA"/>
    <w:rsid w:val="00E75E27"/>
    <w:rsid w:val="00E8310C"/>
    <w:rsid w:val="00EA03C5"/>
    <w:rsid w:val="00EA3059"/>
    <w:rsid w:val="00EA30C6"/>
    <w:rsid w:val="00EC193D"/>
    <w:rsid w:val="00ED2340"/>
    <w:rsid w:val="00EE5F10"/>
    <w:rsid w:val="00F116A0"/>
    <w:rsid w:val="00F152C2"/>
    <w:rsid w:val="00F90BAF"/>
    <w:rsid w:val="00F96FFC"/>
    <w:rsid w:val="00FA12DA"/>
    <w:rsid w:val="00FA75E9"/>
    <w:rsid w:val="00FB2386"/>
    <w:rsid w:val="00FD59D8"/>
    <w:rsid w:val="00FF2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ED"/>
    <w:rPr>
      <w:lang w:val="en-GB"/>
    </w:rPr>
  </w:style>
  <w:style w:type="paragraph" w:styleId="20">
    <w:name w:val="heading 2"/>
    <w:basedOn w:val="a"/>
    <w:link w:val="21"/>
    <w:uiPriority w:val="9"/>
    <w:qFormat/>
    <w:rsid w:val="00734E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B850D6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3">
    <w:name w:val="List Paragraph"/>
    <w:basedOn w:val="a"/>
    <w:uiPriority w:val="34"/>
    <w:qFormat/>
    <w:rsid w:val="00B850D6"/>
    <w:pPr>
      <w:ind w:left="720"/>
      <w:contextualSpacing/>
    </w:pPr>
  </w:style>
  <w:style w:type="paragraph" w:customStyle="1" w:styleId="Default">
    <w:name w:val="Default"/>
    <w:rsid w:val="00A26A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59"/>
    <w:rsid w:val="00A26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uiPriority w:val="9"/>
    <w:rsid w:val="00734EAB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a5">
    <w:name w:val="Hyperlink"/>
    <w:basedOn w:val="a0"/>
    <w:uiPriority w:val="99"/>
    <w:semiHidden/>
    <w:unhideWhenUsed/>
    <w:rsid w:val="00734E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234A"/>
  </w:style>
  <w:style w:type="character" w:styleId="a6">
    <w:name w:val="Emphasis"/>
    <w:basedOn w:val="a0"/>
    <w:uiPriority w:val="20"/>
    <w:qFormat/>
    <w:rsid w:val="005123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1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53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14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30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9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38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25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36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78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657</Words>
  <Characters>3811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ABAROLI</Company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Admin</cp:lastModifiedBy>
  <cp:revision>5</cp:revision>
  <cp:lastPrinted>2014-11-18T11:39:00Z</cp:lastPrinted>
  <dcterms:created xsi:type="dcterms:W3CDTF">2015-04-24T08:00:00Z</dcterms:created>
  <dcterms:modified xsi:type="dcterms:W3CDTF">2015-05-04T08:37:00Z</dcterms:modified>
</cp:coreProperties>
</file>